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81EA9" w:rsidRPr="00412D3F" w:rsidRDefault="00693F55" w:rsidP="00412D3F">
      <w:pPr>
        <w:pStyle w:val="a3"/>
        <w:rPr>
          <w:rFonts w:ascii="Times New Roman" w:hAnsi="Times New Roman" w:cs="Times New Roman"/>
          <w:sz w:val="28"/>
          <w:szCs w:val="28"/>
        </w:rPr>
      </w:pPr>
      <w:r>
        <w:rPr>
          <w:rFonts w:ascii="Times New Roman" w:hAnsi="Times New Roman" w:cs="Times New Roman"/>
          <w:sz w:val="28"/>
          <w:szCs w:val="28"/>
          <w:lang w:val="en-US"/>
        </w:rPr>
        <w:tab/>
      </w:r>
      <w:r>
        <w:rPr>
          <w:rFonts w:ascii="Times New Roman" w:hAnsi="Times New Roman" w:cs="Times New Roman"/>
          <w:sz w:val="28"/>
          <w:szCs w:val="28"/>
          <w:lang w:val="en-US"/>
        </w:rPr>
        <w:tab/>
      </w:r>
      <w:r>
        <w:rPr>
          <w:rFonts w:ascii="Times New Roman" w:hAnsi="Times New Roman" w:cs="Times New Roman"/>
          <w:sz w:val="28"/>
          <w:szCs w:val="28"/>
          <w:lang w:val="en-US"/>
        </w:rPr>
        <w:tab/>
      </w:r>
      <w:r>
        <w:rPr>
          <w:rFonts w:ascii="Times New Roman" w:hAnsi="Times New Roman" w:cs="Times New Roman"/>
          <w:sz w:val="28"/>
          <w:szCs w:val="28"/>
          <w:lang w:val="en-US"/>
        </w:rPr>
        <w:tab/>
      </w:r>
      <w:r>
        <w:rPr>
          <w:rFonts w:ascii="Times New Roman" w:hAnsi="Times New Roman" w:cs="Times New Roman"/>
          <w:sz w:val="28"/>
          <w:szCs w:val="28"/>
          <w:lang w:val="en-US"/>
        </w:rPr>
        <w:tab/>
      </w:r>
      <w:r>
        <w:rPr>
          <w:rFonts w:ascii="Times New Roman" w:hAnsi="Times New Roman" w:cs="Times New Roman"/>
          <w:sz w:val="28"/>
          <w:szCs w:val="28"/>
          <w:lang w:val="en-US"/>
        </w:rPr>
        <w:tab/>
      </w:r>
      <w:r>
        <w:rPr>
          <w:rFonts w:ascii="Times New Roman" w:hAnsi="Times New Roman" w:cs="Times New Roman"/>
          <w:sz w:val="28"/>
          <w:szCs w:val="28"/>
          <w:lang w:val="en-US"/>
        </w:rPr>
        <w:tab/>
      </w:r>
      <w:r w:rsidR="001F5AD9">
        <w:rPr>
          <w:rFonts w:ascii="Times New Roman" w:hAnsi="Times New Roman" w:cs="Times New Roman"/>
          <w:sz w:val="28"/>
          <w:szCs w:val="28"/>
        </w:rPr>
        <w:t>ЗАТВЕРДЖЕНО</w:t>
      </w:r>
    </w:p>
    <w:p w:rsidR="00181EA9" w:rsidRPr="00412D3F" w:rsidRDefault="00693F55" w:rsidP="00412D3F">
      <w:pPr>
        <w:pStyle w:val="a3"/>
        <w:rPr>
          <w:rFonts w:ascii="Times New Roman" w:hAnsi="Times New Roman" w:cs="Times New Roman"/>
          <w:sz w:val="28"/>
          <w:szCs w:val="28"/>
        </w:rPr>
      </w:pPr>
      <w:r w:rsidRPr="001F5AD9">
        <w:rPr>
          <w:rFonts w:ascii="Times New Roman" w:hAnsi="Times New Roman" w:cs="Times New Roman"/>
          <w:sz w:val="28"/>
          <w:szCs w:val="28"/>
          <w:lang w:val="ru-RU"/>
        </w:rPr>
        <w:tab/>
      </w:r>
      <w:r w:rsidRPr="001F5AD9">
        <w:rPr>
          <w:rFonts w:ascii="Times New Roman" w:hAnsi="Times New Roman" w:cs="Times New Roman"/>
          <w:sz w:val="28"/>
          <w:szCs w:val="28"/>
          <w:lang w:val="ru-RU"/>
        </w:rPr>
        <w:tab/>
      </w:r>
      <w:r w:rsidRPr="001F5AD9">
        <w:rPr>
          <w:rFonts w:ascii="Times New Roman" w:hAnsi="Times New Roman" w:cs="Times New Roman"/>
          <w:sz w:val="28"/>
          <w:szCs w:val="28"/>
          <w:lang w:val="ru-RU"/>
        </w:rPr>
        <w:tab/>
      </w:r>
      <w:r w:rsidRPr="001F5AD9">
        <w:rPr>
          <w:rFonts w:ascii="Times New Roman" w:hAnsi="Times New Roman" w:cs="Times New Roman"/>
          <w:sz w:val="28"/>
          <w:szCs w:val="28"/>
          <w:lang w:val="ru-RU"/>
        </w:rPr>
        <w:tab/>
      </w:r>
      <w:r w:rsidRPr="001F5AD9">
        <w:rPr>
          <w:rFonts w:ascii="Times New Roman" w:hAnsi="Times New Roman" w:cs="Times New Roman"/>
          <w:sz w:val="28"/>
          <w:szCs w:val="28"/>
          <w:lang w:val="ru-RU"/>
        </w:rPr>
        <w:tab/>
      </w:r>
      <w:r w:rsidRPr="001F5AD9">
        <w:rPr>
          <w:rFonts w:ascii="Times New Roman" w:hAnsi="Times New Roman" w:cs="Times New Roman"/>
          <w:sz w:val="28"/>
          <w:szCs w:val="28"/>
          <w:lang w:val="ru-RU"/>
        </w:rPr>
        <w:tab/>
      </w:r>
      <w:r w:rsidRPr="001F5AD9">
        <w:rPr>
          <w:rFonts w:ascii="Times New Roman" w:hAnsi="Times New Roman" w:cs="Times New Roman"/>
          <w:sz w:val="28"/>
          <w:szCs w:val="28"/>
          <w:lang w:val="ru-RU"/>
        </w:rPr>
        <w:tab/>
      </w:r>
      <w:r w:rsidR="001F5AD9">
        <w:rPr>
          <w:rFonts w:ascii="Times New Roman" w:hAnsi="Times New Roman" w:cs="Times New Roman"/>
          <w:sz w:val="28"/>
          <w:szCs w:val="28"/>
        </w:rPr>
        <w:t>Р</w:t>
      </w:r>
      <w:r w:rsidR="00181EA9" w:rsidRPr="00412D3F">
        <w:rPr>
          <w:rFonts w:ascii="Times New Roman" w:hAnsi="Times New Roman" w:cs="Times New Roman"/>
          <w:sz w:val="28"/>
          <w:szCs w:val="28"/>
        </w:rPr>
        <w:t xml:space="preserve">ішення виконавчого комітету </w:t>
      </w:r>
    </w:p>
    <w:p w:rsidR="00181EA9" w:rsidRPr="001F5AD9" w:rsidRDefault="00693F55" w:rsidP="00412D3F">
      <w:pPr>
        <w:pStyle w:val="a3"/>
        <w:rPr>
          <w:rFonts w:ascii="Times New Roman" w:hAnsi="Times New Roman" w:cs="Times New Roman"/>
          <w:sz w:val="28"/>
          <w:szCs w:val="28"/>
          <w:lang w:val="ru-RU"/>
        </w:rPr>
      </w:pPr>
      <w:r w:rsidRPr="001F5AD9">
        <w:rPr>
          <w:rFonts w:ascii="Times New Roman" w:hAnsi="Times New Roman" w:cs="Times New Roman"/>
          <w:sz w:val="28"/>
          <w:szCs w:val="28"/>
          <w:lang w:val="ru-RU"/>
        </w:rPr>
        <w:tab/>
      </w:r>
      <w:r w:rsidRPr="001F5AD9">
        <w:rPr>
          <w:rFonts w:ascii="Times New Roman" w:hAnsi="Times New Roman" w:cs="Times New Roman"/>
          <w:sz w:val="28"/>
          <w:szCs w:val="28"/>
          <w:lang w:val="ru-RU"/>
        </w:rPr>
        <w:tab/>
      </w:r>
      <w:r w:rsidRPr="001F5AD9">
        <w:rPr>
          <w:rFonts w:ascii="Times New Roman" w:hAnsi="Times New Roman" w:cs="Times New Roman"/>
          <w:sz w:val="28"/>
          <w:szCs w:val="28"/>
          <w:lang w:val="ru-RU"/>
        </w:rPr>
        <w:tab/>
      </w:r>
      <w:r w:rsidRPr="001F5AD9">
        <w:rPr>
          <w:rFonts w:ascii="Times New Roman" w:hAnsi="Times New Roman" w:cs="Times New Roman"/>
          <w:sz w:val="28"/>
          <w:szCs w:val="28"/>
          <w:lang w:val="ru-RU"/>
        </w:rPr>
        <w:tab/>
      </w:r>
      <w:r w:rsidRPr="001F5AD9">
        <w:rPr>
          <w:rFonts w:ascii="Times New Roman" w:hAnsi="Times New Roman" w:cs="Times New Roman"/>
          <w:sz w:val="28"/>
          <w:szCs w:val="28"/>
          <w:lang w:val="ru-RU"/>
        </w:rPr>
        <w:tab/>
      </w:r>
      <w:r w:rsidRPr="001F5AD9">
        <w:rPr>
          <w:rFonts w:ascii="Times New Roman" w:hAnsi="Times New Roman" w:cs="Times New Roman"/>
          <w:sz w:val="28"/>
          <w:szCs w:val="28"/>
          <w:lang w:val="ru-RU"/>
        </w:rPr>
        <w:tab/>
      </w:r>
      <w:r w:rsidRPr="001F5AD9">
        <w:rPr>
          <w:rFonts w:ascii="Times New Roman" w:hAnsi="Times New Roman" w:cs="Times New Roman"/>
          <w:sz w:val="28"/>
          <w:szCs w:val="28"/>
          <w:lang w:val="ru-RU"/>
        </w:rPr>
        <w:tab/>
      </w:r>
      <w:r w:rsidR="00C0281E" w:rsidRPr="00412D3F">
        <w:rPr>
          <w:rFonts w:ascii="Times New Roman" w:hAnsi="Times New Roman" w:cs="Times New Roman"/>
          <w:sz w:val="28"/>
          <w:szCs w:val="28"/>
        </w:rPr>
        <w:t xml:space="preserve">від </w:t>
      </w:r>
      <w:r w:rsidR="00FA4A34">
        <w:rPr>
          <w:rFonts w:ascii="Times New Roman" w:hAnsi="Times New Roman" w:cs="Times New Roman"/>
          <w:sz w:val="28"/>
          <w:szCs w:val="28"/>
        </w:rPr>
        <w:t>27.09.2023 № 1421</w:t>
      </w:r>
      <w:bookmarkStart w:id="0" w:name="_GoBack"/>
      <w:bookmarkEnd w:id="0"/>
    </w:p>
    <w:p w:rsidR="00181EA9" w:rsidRPr="00181EA9" w:rsidRDefault="00181EA9">
      <w:pPr>
        <w:rPr>
          <w:lang w:val="ru-RU"/>
        </w:rPr>
      </w:pPr>
    </w:p>
    <w:p w:rsidR="00181EA9" w:rsidRPr="00E369F6" w:rsidRDefault="00181EA9" w:rsidP="00181EA9">
      <w:pPr>
        <w:pStyle w:val="a3"/>
        <w:jc w:val="center"/>
        <w:rPr>
          <w:rFonts w:ascii="Times New Roman" w:hAnsi="Times New Roman" w:cs="Times New Roman"/>
          <w:sz w:val="28"/>
          <w:szCs w:val="28"/>
          <w:lang w:val="ru-RU"/>
        </w:rPr>
      </w:pPr>
      <w:r w:rsidRPr="00181EA9">
        <w:rPr>
          <w:rFonts w:ascii="Times New Roman" w:hAnsi="Times New Roman" w:cs="Times New Roman"/>
          <w:sz w:val="28"/>
          <w:szCs w:val="28"/>
        </w:rPr>
        <w:t>ПОЛОЖЕННЯ</w:t>
      </w:r>
    </w:p>
    <w:p w:rsidR="00181EA9" w:rsidRPr="00181EA9" w:rsidRDefault="003B2392" w:rsidP="00181EA9">
      <w:pPr>
        <w:pStyle w:val="a3"/>
        <w:jc w:val="center"/>
        <w:rPr>
          <w:rFonts w:ascii="Times New Roman" w:hAnsi="Times New Roman" w:cs="Times New Roman"/>
          <w:sz w:val="28"/>
          <w:szCs w:val="28"/>
        </w:rPr>
      </w:pPr>
      <w:r>
        <w:rPr>
          <w:rFonts w:ascii="Times New Roman" w:hAnsi="Times New Roman" w:cs="Times New Roman"/>
          <w:sz w:val="28"/>
          <w:szCs w:val="28"/>
        </w:rPr>
        <w:t>про К</w:t>
      </w:r>
      <w:r w:rsidR="00181EA9" w:rsidRPr="00181EA9">
        <w:rPr>
          <w:rFonts w:ascii="Times New Roman" w:hAnsi="Times New Roman" w:cs="Times New Roman"/>
          <w:sz w:val="28"/>
          <w:szCs w:val="28"/>
        </w:rPr>
        <w:t>омісію з розгляду питань щодо надання компенсації за пошкоджені об’єкти нерухомого майна внаслідок бойових дій, терористичних актів, диверсій, спричинених збройною агресією Російської Федерації проти України.</w:t>
      </w:r>
    </w:p>
    <w:p w:rsidR="00181EA9" w:rsidRPr="00181EA9" w:rsidRDefault="00181EA9" w:rsidP="00181EA9">
      <w:pPr>
        <w:pStyle w:val="a3"/>
        <w:jc w:val="center"/>
      </w:pPr>
    </w:p>
    <w:p w:rsidR="00686985" w:rsidRPr="005E4321" w:rsidRDefault="00686985" w:rsidP="003B2392">
      <w:pPr>
        <w:pStyle w:val="a3"/>
        <w:ind w:firstLine="851"/>
        <w:jc w:val="both"/>
        <w:rPr>
          <w:rFonts w:ascii="Times New Roman" w:hAnsi="Times New Roman" w:cs="Times New Roman"/>
          <w:sz w:val="28"/>
          <w:szCs w:val="28"/>
        </w:rPr>
      </w:pPr>
      <w:r w:rsidRPr="003B2392">
        <w:rPr>
          <w:rFonts w:ascii="Times New Roman" w:hAnsi="Times New Roman" w:cs="Times New Roman"/>
          <w:sz w:val="28"/>
          <w:szCs w:val="28"/>
        </w:rPr>
        <w:t>1.</w:t>
      </w:r>
      <w:r w:rsidR="003B2392">
        <w:rPr>
          <w:rFonts w:ascii="Times New Roman" w:hAnsi="Times New Roman" w:cs="Times New Roman"/>
          <w:sz w:val="28"/>
          <w:szCs w:val="28"/>
        </w:rPr>
        <w:t xml:space="preserve"> Положення про К</w:t>
      </w:r>
      <w:r w:rsidR="00181EA9" w:rsidRPr="003B2392">
        <w:rPr>
          <w:rFonts w:ascii="Times New Roman" w:hAnsi="Times New Roman" w:cs="Times New Roman"/>
          <w:sz w:val="28"/>
          <w:szCs w:val="28"/>
        </w:rPr>
        <w:t>омісію з розгляду питань щодо надання компенсації за пошкоджені об’єкти нерухомого майна внаслідок бойових дій, терористичних актів, диверсій, спричинених збройною агресією російської федерації проти України (далі - Положення)</w:t>
      </w:r>
      <w:r w:rsidRPr="003B2392">
        <w:rPr>
          <w:rFonts w:ascii="Times New Roman" w:hAnsi="Times New Roman" w:cs="Times New Roman"/>
          <w:sz w:val="28"/>
          <w:szCs w:val="28"/>
        </w:rPr>
        <w:t xml:space="preserve"> визначає порядок організації роботи Комісії з розгляду питань щодо надання компенсації за пошкоджені об’єкти нерухомого майна внаслідок бойових дій, терористичних актів, диверсій, спричинених збройною агресією Російської Федерації проти України (далі – Комісія).</w:t>
      </w:r>
      <w:r w:rsidR="00181EA9" w:rsidRPr="003B2392">
        <w:rPr>
          <w:rFonts w:ascii="Times New Roman" w:hAnsi="Times New Roman" w:cs="Times New Roman"/>
          <w:sz w:val="28"/>
          <w:szCs w:val="28"/>
        </w:rPr>
        <w:t xml:space="preserve"> </w:t>
      </w:r>
    </w:p>
    <w:p w:rsidR="005E4321" w:rsidRDefault="005E4321" w:rsidP="005E4321">
      <w:pPr>
        <w:ind w:firstLine="851"/>
        <w:jc w:val="both"/>
        <w:rPr>
          <w:rFonts w:ascii="Times New Roman" w:hAnsi="Times New Roman"/>
          <w:sz w:val="28"/>
          <w:szCs w:val="28"/>
        </w:rPr>
      </w:pPr>
      <w:r>
        <w:rPr>
          <w:rFonts w:ascii="Times New Roman" w:hAnsi="Times New Roman"/>
          <w:sz w:val="28"/>
          <w:szCs w:val="28"/>
        </w:rPr>
        <w:t>Комісія здійснює свої повноваження виключно щодо майна, розташованого на території Павлоградської міської територіальної громади Павлоградського району Дніпропетровської області, крім випадків надання консультацій та інформації з питань отримання компенсації у строки та порядку, визначені законодавством України.</w:t>
      </w:r>
    </w:p>
    <w:p w:rsidR="003B2392" w:rsidRPr="003B2392" w:rsidRDefault="003B2392" w:rsidP="003B2392">
      <w:pPr>
        <w:pStyle w:val="a3"/>
        <w:ind w:firstLine="851"/>
        <w:jc w:val="both"/>
        <w:rPr>
          <w:rFonts w:ascii="Times New Roman" w:hAnsi="Times New Roman" w:cs="Times New Roman"/>
          <w:sz w:val="28"/>
          <w:szCs w:val="28"/>
        </w:rPr>
      </w:pPr>
    </w:p>
    <w:p w:rsidR="00E369F6" w:rsidRPr="003B2392" w:rsidRDefault="00686985" w:rsidP="003B2392">
      <w:pPr>
        <w:pStyle w:val="a3"/>
        <w:ind w:firstLine="851"/>
        <w:jc w:val="both"/>
        <w:rPr>
          <w:rFonts w:ascii="Times New Roman" w:hAnsi="Times New Roman" w:cs="Times New Roman"/>
          <w:sz w:val="28"/>
          <w:szCs w:val="28"/>
        </w:rPr>
      </w:pPr>
      <w:r w:rsidRPr="003B2392">
        <w:rPr>
          <w:rFonts w:ascii="Times New Roman" w:hAnsi="Times New Roman" w:cs="Times New Roman"/>
          <w:sz w:val="28"/>
          <w:szCs w:val="28"/>
        </w:rPr>
        <w:t xml:space="preserve">2. Комісія </w:t>
      </w:r>
      <w:r w:rsidR="00181EA9" w:rsidRPr="003B2392">
        <w:rPr>
          <w:rFonts w:ascii="Times New Roman" w:hAnsi="Times New Roman" w:cs="Times New Roman"/>
          <w:sz w:val="28"/>
          <w:szCs w:val="28"/>
        </w:rPr>
        <w:t xml:space="preserve">у своїй діяльності керується </w:t>
      </w:r>
      <w:r w:rsidR="005A5B30" w:rsidRPr="003B2392">
        <w:rPr>
          <w:rFonts w:ascii="Times New Roman" w:hAnsi="Times New Roman" w:cs="Times New Roman"/>
          <w:sz w:val="28"/>
          <w:szCs w:val="28"/>
        </w:rPr>
        <w:t xml:space="preserve">Конституцією України, </w:t>
      </w:r>
      <w:bookmarkStart w:id="1" w:name="n3"/>
      <w:bookmarkEnd w:id="1"/>
      <w:r w:rsidR="005A5B30" w:rsidRPr="003B2392">
        <w:rPr>
          <w:rFonts w:ascii="Times New Roman" w:hAnsi="Times New Roman" w:cs="Times New Roman"/>
          <w:sz w:val="28"/>
          <w:szCs w:val="28"/>
        </w:rPr>
        <w:t>Законом України «</w:t>
      </w:r>
      <w:r w:rsidR="005A5B30" w:rsidRPr="003B2392">
        <w:rPr>
          <w:rFonts w:ascii="Times New Roman" w:hAnsi="Times New Roman" w:cs="Times New Roman"/>
          <w:sz w:val="28"/>
          <w:szCs w:val="28"/>
          <w:lang w:eastAsia="uk-UA"/>
        </w:rPr>
        <w:t xml:space="preserve">Про компенсацію за пошкодження та знищення окремих категорій об’єктів нерухомого майна внаслідок бойових дій, терористичних актів, диверсій, спричинених збройною агресією Російської Федерації проти України, та Державний реєстр майна, пошкодженого та знищеного внаслідок бойових дій, терористичних актів, диверсій, спричинених збройною агресією Російської Федерації проти України», </w:t>
      </w:r>
      <w:r w:rsidR="005A5B30" w:rsidRPr="003B2392">
        <w:rPr>
          <w:rFonts w:ascii="Times New Roman" w:hAnsi="Times New Roman" w:cs="Times New Roman"/>
          <w:sz w:val="28"/>
          <w:szCs w:val="28"/>
        </w:rPr>
        <w:t>Порядком надання компенсації для відновлення окремих категорій об’єктів нерухомого майна, пошкоджених внаслідок бойових дій, терористичних актів, диверсій, спричинених збройною агресією Російської Федерації, з використанням електронної публічної послуги “</w:t>
      </w:r>
      <w:proofErr w:type="spellStart"/>
      <w:r w:rsidR="005A5B30" w:rsidRPr="003B2392">
        <w:rPr>
          <w:rFonts w:ascii="Times New Roman" w:hAnsi="Times New Roman" w:cs="Times New Roman"/>
          <w:sz w:val="28"/>
          <w:szCs w:val="28"/>
        </w:rPr>
        <w:t>єВідновлення</w:t>
      </w:r>
      <w:proofErr w:type="spellEnd"/>
      <w:r w:rsidR="005A5B30" w:rsidRPr="003B2392">
        <w:rPr>
          <w:rFonts w:ascii="Times New Roman" w:hAnsi="Times New Roman" w:cs="Times New Roman"/>
          <w:sz w:val="28"/>
          <w:szCs w:val="28"/>
        </w:rPr>
        <w:t>”, затвердженого постановою Кабінету Міністрів України від 21.04.2023 № 381 (далі – Порядок)</w:t>
      </w:r>
      <w:r w:rsidR="00181EA9" w:rsidRPr="003B2392">
        <w:rPr>
          <w:rFonts w:ascii="Times New Roman" w:hAnsi="Times New Roman" w:cs="Times New Roman"/>
          <w:sz w:val="28"/>
          <w:szCs w:val="28"/>
        </w:rPr>
        <w:t>, іншими нормативн</w:t>
      </w:r>
      <w:r w:rsidR="005A5B30" w:rsidRPr="003B2392">
        <w:rPr>
          <w:rFonts w:ascii="Times New Roman" w:hAnsi="Times New Roman" w:cs="Times New Roman"/>
          <w:sz w:val="28"/>
          <w:szCs w:val="28"/>
        </w:rPr>
        <w:t xml:space="preserve">о-правовими актами, а також цим Положенням. </w:t>
      </w:r>
      <w:r w:rsidR="00181EA9" w:rsidRPr="003B2392">
        <w:rPr>
          <w:rFonts w:ascii="Times New Roman" w:hAnsi="Times New Roman" w:cs="Times New Roman"/>
          <w:sz w:val="28"/>
          <w:szCs w:val="28"/>
        </w:rPr>
        <w:t xml:space="preserve"> </w:t>
      </w:r>
    </w:p>
    <w:p w:rsidR="005A5B30" w:rsidRPr="003B2392" w:rsidRDefault="005A5B30" w:rsidP="003B2392">
      <w:pPr>
        <w:pStyle w:val="a3"/>
        <w:ind w:firstLine="851"/>
        <w:jc w:val="both"/>
        <w:rPr>
          <w:rFonts w:ascii="Times New Roman" w:hAnsi="Times New Roman" w:cs="Times New Roman"/>
          <w:sz w:val="28"/>
          <w:szCs w:val="28"/>
        </w:rPr>
      </w:pPr>
    </w:p>
    <w:p w:rsidR="003B2392" w:rsidRDefault="00181EA9" w:rsidP="003B2392">
      <w:pPr>
        <w:pStyle w:val="a3"/>
        <w:ind w:firstLine="851"/>
        <w:jc w:val="both"/>
        <w:rPr>
          <w:rFonts w:ascii="Times New Roman" w:hAnsi="Times New Roman" w:cs="Times New Roman"/>
          <w:sz w:val="28"/>
          <w:szCs w:val="28"/>
        </w:rPr>
      </w:pPr>
      <w:r w:rsidRPr="003B2392">
        <w:rPr>
          <w:rFonts w:ascii="Times New Roman" w:hAnsi="Times New Roman" w:cs="Times New Roman"/>
          <w:sz w:val="28"/>
          <w:szCs w:val="28"/>
        </w:rPr>
        <w:t>3. Терміни, що використовуються у цьому Положенні, вживаються в значенні, наведеному у Порядку.</w:t>
      </w:r>
    </w:p>
    <w:p w:rsidR="00E369F6" w:rsidRPr="001F5AD9" w:rsidRDefault="00E369F6" w:rsidP="003B2392">
      <w:pPr>
        <w:pStyle w:val="a3"/>
        <w:ind w:firstLine="851"/>
        <w:jc w:val="both"/>
        <w:rPr>
          <w:rFonts w:ascii="Times New Roman" w:hAnsi="Times New Roman" w:cs="Times New Roman"/>
          <w:sz w:val="28"/>
          <w:szCs w:val="28"/>
          <w:lang w:val="ru-RU"/>
        </w:rPr>
      </w:pPr>
    </w:p>
    <w:p w:rsidR="00F0543E" w:rsidRPr="003B2392" w:rsidRDefault="00181EA9" w:rsidP="003B2392">
      <w:pPr>
        <w:pStyle w:val="a3"/>
        <w:ind w:firstLine="851"/>
        <w:jc w:val="both"/>
        <w:rPr>
          <w:rFonts w:ascii="Times New Roman" w:hAnsi="Times New Roman" w:cs="Times New Roman"/>
          <w:sz w:val="28"/>
          <w:szCs w:val="28"/>
        </w:rPr>
      </w:pPr>
      <w:r w:rsidRPr="003B2392">
        <w:rPr>
          <w:rFonts w:ascii="Times New Roman" w:hAnsi="Times New Roman" w:cs="Times New Roman"/>
          <w:sz w:val="28"/>
          <w:szCs w:val="28"/>
        </w:rPr>
        <w:t xml:space="preserve">4. </w:t>
      </w:r>
      <w:r w:rsidR="00F0543E" w:rsidRPr="003B2392">
        <w:rPr>
          <w:rFonts w:ascii="Times New Roman" w:hAnsi="Times New Roman" w:cs="Times New Roman"/>
          <w:sz w:val="28"/>
          <w:szCs w:val="28"/>
        </w:rPr>
        <w:t>Основним завданням комісії є:</w:t>
      </w:r>
    </w:p>
    <w:p w:rsidR="00F0543E" w:rsidRPr="003B2392" w:rsidRDefault="00F0543E" w:rsidP="003B2392">
      <w:pPr>
        <w:pStyle w:val="a3"/>
        <w:ind w:firstLine="851"/>
        <w:jc w:val="both"/>
        <w:rPr>
          <w:rFonts w:ascii="Times New Roman" w:hAnsi="Times New Roman" w:cs="Times New Roman"/>
          <w:sz w:val="28"/>
          <w:szCs w:val="28"/>
          <w:lang w:eastAsia="uk-UA"/>
        </w:rPr>
      </w:pPr>
      <w:r w:rsidRPr="003B2392">
        <w:rPr>
          <w:rFonts w:ascii="Times New Roman" w:hAnsi="Times New Roman" w:cs="Times New Roman"/>
          <w:sz w:val="28"/>
          <w:szCs w:val="28"/>
        </w:rPr>
        <w:t xml:space="preserve">4.1. Розгляд та вивчення поданих заяв та інших документів, які є підставою для надання компенсації за пошкоджені об’єкти нерухомого майна внаслідок бойових дій, </w:t>
      </w:r>
      <w:r w:rsidRPr="003B2392">
        <w:rPr>
          <w:rFonts w:ascii="Times New Roman" w:hAnsi="Times New Roman" w:cs="Times New Roman"/>
          <w:sz w:val="28"/>
          <w:szCs w:val="28"/>
          <w:lang w:eastAsia="uk-UA"/>
        </w:rPr>
        <w:t>терористичних актів, диверсій, спричинених збройною агресією Російської Федерації проти України (далі – компенсація).</w:t>
      </w:r>
    </w:p>
    <w:p w:rsidR="00F0543E" w:rsidRDefault="00F0543E" w:rsidP="003B2392">
      <w:pPr>
        <w:pStyle w:val="a3"/>
        <w:ind w:firstLine="851"/>
        <w:jc w:val="both"/>
        <w:rPr>
          <w:rFonts w:ascii="Times New Roman" w:hAnsi="Times New Roman" w:cs="Times New Roman"/>
          <w:sz w:val="28"/>
          <w:szCs w:val="28"/>
          <w:lang w:eastAsia="uk-UA"/>
        </w:rPr>
      </w:pPr>
      <w:r w:rsidRPr="003B2392">
        <w:rPr>
          <w:rFonts w:ascii="Times New Roman" w:hAnsi="Times New Roman" w:cs="Times New Roman"/>
          <w:sz w:val="28"/>
          <w:szCs w:val="28"/>
          <w:lang w:eastAsia="uk-UA"/>
        </w:rPr>
        <w:t xml:space="preserve">4.2. </w:t>
      </w:r>
      <w:r w:rsidR="00710F26" w:rsidRPr="003B2392">
        <w:rPr>
          <w:rFonts w:ascii="Times New Roman" w:hAnsi="Times New Roman" w:cs="Times New Roman"/>
          <w:sz w:val="28"/>
          <w:szCs w:val="28"/>
          <w:lang w:eastAsia="uk-UA"/>
        </w:rPr>
        <w:t>Прийняття рішень про надання компенсації отримувачам компенсації чи відмову у наданні заявникам компенсації.</w:t>
      </w:r>
    </w:p>
    <w:p w:rsidR="00710F26" w:rsidRPr="003B2392" w:rsidRDefault="00710F26" w:rsidP="003B2392">
      <w:pPr>
        <w:pStyle w:val="a3"/>
        <w:ind w:firstLine="851"/>
        <w:jc w:val="both"/>
        <w:rPr>
          <w:rFonts w:ascii="Times New Roman" w:hAnsi="Times New Roman" w:cs="Times New Roman"/>
          <w:sz w:val="28"/>
          <w:szCs w:val="28"/>
        </w:rPr>
      </w:pPr>
      <w:r w:rsidRPr="003B2392">
        <w:rPr>
          <w:rFonts w:ascii="Times New Roman" w:hAnsi="Times New Roman" w:cs="Times New Roman"/>
          <w:sz w:val="28"/>
          <w:szCs w:val="28"/>
          <w:lang w:eastAsia="uk-UA"/>
        </w:rPr>
        <w:lastRenderedPageBreak/>
        <w:t>5. Комісія утвор</w:t>
      </w:r>
      <w:r w:rsidR="003B2392">
        <w:rPr>
          <w:rFonts w:ascii="Times New Roman" w:hAnsi="Times New Roman" w:cs="Times New Roman"/>
          <w:sz w:val="28"/>
          <w:szCs w:val="28"/>
          <w:lang w:eastAsia="uk-UA"/>
        </w:rPr>
        <w:t>юється та її персональний склад</w:t>
      </w:r>
      <w:r w:rsidR="00B03666" w:rsidRPr="003B2392">
        <w:rPr>
          <w:rFonts w:ascii="Times New Roman" w:hAnsi="Times New Roman" w:cs="Times New Roman"/>
          <w:sz w:val="28"/>
          <w:szCs w:val="28"/>
          <w:lang w:eastAsia="uk-UA"/>
        </w:rPr>
        <w:t xml:space="preserve"> затверджується рішенням виконавчого комітету Павлоградської міської ради. </w:t>
      </w:r>
    </w:p>
    <w:p w:rsidR="007D6940" w:rsidRPr="00E265F9" w:rsidRDefault="007D6940" w:rsidP="00E265F9">
      <w:pPr>
        <w:pStyle w:val="a3"/>
        <w:ind w:firstLine="851"/>
        <w:jc w:val="both"/>
        <w:rPr>
          <w:rFonts w:ascii="Times New Roman" w:hAnsi="Times New Roman" w:cs="Times New Roman"/>
          <w:sz w:val="28"/>
          <w:szCs w:val="28"/>
        </w:rPr>
      </w:pPr>
      <w:bookmarkStart w:id="2" w:name="n41"/>
      <w:bookmarkEnd w:id="2"/>
      <w:r w:rsidRPr="00E265F9">
        <w:rPr>
          <w:rFonts w:ascii="Times New Roman" w:hAnsi="Times New Roman" w:cs="Times New Roman"/>
          <w:sz w:val="28"/>
          <w:szCs w:val="28"/>
        </w:rPr>
        <w:t>До складу комісії входять представники від уповноваженого органу та громадськості. Кількість представників від громадськості не може бути меншою однієї третини загального складу комісії.</w:t>
      </w:r>
    </w:p>
    <w:p w:rsidR="007D6940" w:rsidRPr="00E265F9" w:rsidRDefault="007D6940" w:rsidP="00E265F9">
      <w:pPr>
        <w:pStyle w:val="a3"/>
        <w:ind w:firstLine="851"/>
        <w:jc w:val="both"/>
        <w:rPr>
          <w:rFonts w:ascii="Times New Roman" w:hAnsi="Times New Roman" w:cs="Times New Roman"/>
          <w:sz w:val="28"/>
          <w:szCs w:val="28"/>
        </w:rPr>
      </w:pPr>
      <w:bookmarkStart w:id="3" w:name="n202"/>
      <w:bookmarkEnd w:id="3"/>
      <w:r w:rsidRPr="00E265F9">
        <w:rPr>
          <w:rFonts w:ascii="Times New Roman" w:hAnsi="Times New Roman" w:cs="Times New Roman"/>
          <w:sz w:val="28"/>
          <w:szCs w:val="28"/>
        </w:rPr>
        <w:t>До складу комісії повинен входити фахівець, який здобув вищу освіту у галузі знань “Будівництво та архітектура”, крім спеціальності “Геодезія та землеустрій”, або особа, що має досвід роботи у сфері будівництва.</w:t>
      </w:r>
    </w:p>
    <w:p w:rsidR="007D6940" w:rsidRPr="00E265F9" w:rsidRDefault="007D6940" w:rsidP="00E265F9">
      <w:pPr>
        <w:pStyle w:val="a3"/>
        <w:ind w:firstLine="851"/>
        <w:jc w:val="both"/>
        <w:rPr>
          <w:rFonts w:ascii="Times New Roman" w:hAnsi="Times New Roman" w:cs="Times New Roman"/>
          <w:sz w:val="28"/>
          <w:szCs w:val="28"/>
        </w:rPr>
      </w:pPr>
      <w:bookmarkStart w:id="4" w:name="n203"/>
      <w:bookmarkEnd w:id="4"/>
      <w:r w:rsidRPr="00E265F9">
        <w:rPr>
          <w:rFonts w:ascii="Times New Roman" w:hAnsi="Times New Roman" w:cs="Times New Roman"/>
          <w:sz w:val="28"/>
          <w:szCs w:val="28"/>
        </w:rPr>
        <w:t>Висунення кандидатур до складу комісії здійснюється протягом п’яти робочих днів з дня прийняття рішення уповноваженим органом про утворення комісії, яке розміщується на офіційному веб-сайті уповноваженого органу (за наявності) або оприлюднюється в інший спосіб.</w:t>
      </w:r>
    </w:p>
    <w:p w:rsidR="007D6940" w:rsidRPr="00E265F9" w:rsidRDefault="007D6940" w:rsidP="00E265F9">
      <w:pPr>
        <w:pStyle w:val="a3"/>
        <w:ind w:firstLine="851"/>
        <w:jc w:val="both"/>
        <w:rPr>
          <w:rFonts w:ascii="Times New Roman" w:hAnsi="Times New Roman" w:cs="Times New Roman"/>
          <w:sz w:val="28"/>
          <w:szCs w:val="28"/>
        </w:rPr>
      </w:pPr>
      <w:bookmarkStart w:id="5" w:name="n204"/>
      <w:bookmarkEnd w:id="5"/>
      <w:r w:rsidRPr="00E265F9">
        <w:rPr>
          <w:rFonts w:ascii="Times New Roman" w:hAnsi="Times New Roman" w:cs="Times New Roman"/>
          <w:sz w:val="28"/>
          <w:szCs w:val="28"/>
        </w:rPr>
        <w:t>Кандидатури від громадськості можуть висуватися міжнародними та громадськими організаціями, в тому числі антикорупційними, а в селах та селищах - також фізичними особами.</w:t>
      </w:r>
    </w:p>
    <w:p w:rsidR="00B03666" w:rsidRPr="003B2392" w:rsidRDefault="003B2392" w:rsidP="003B2392">
      <w:pPr>
        <w:pStyle w:val="a3"/>
        <w:ind w:firstLine="851"/>
        <w:jc w:val="both"/>
        <w:rPr>
          <w:rFonts w:ascii="Times New Roman" w:hAnsi="Times New Roman" w:cs="Times New Roman"/>
          <w:sz w:val="28"/>
          <w:szCs w:val="28"/>
        </w:rPr>
      </w:pPr>
      <w:r>
        <w:rPr>
          <w:rFonts w:ascii="Times New Roman" w:hAnsi="Times New Roman" w:cs="Times New Roman"/>
          <w:sz w:val="28"/>
          <w:szCs w:val="28"/>
        </w:rPr>
        <w:t>До участі в засіданні К</w:t>
      </w:r>
      <w:r w:rsidR="00B03666" w:rsidRPr="003B2392">
        <w:rPr>
          <w:rFonts w:ascii="Times New Roman" w:hAnsi="Times New Roman" w:cs="Times New Roman"/>
          <w:sz w:val="28"/>
          <w:szCs w:val="28"/>
        </w:rPr>
        <w:t>омісії не допускається член комісії за наявності у нього потенційного, реального конфлікту інтересів.</w:t>
      </w:r>
    </w:p>
    <w:p w:rsidR="003B2392" w:rsidRDefault="007D6940" w:rsidP="00E265F9">
      <w:pPr>
        <w:pStyle w:val="a3"/>
        <w:ind w:firstLine="851"/>
        <w:jc w:val="both"/>
        <w:rPr>
          <w:rFonts w:ascii="Times New Roman" w:hAnsi="Times New Roman" w:cs="Times New Roman"/>
          <w:sz w:val="28"/>
          <w:szCs w:val="28"/>
          <w:shd w:val="clear" w:color="auto" w:fill="FFFFFF"/>
        </w:rPr>
      </w:pPr>
      <w:bookmarkStart w:id="6" w:name="n42"/>
      <w:bookmarkEnd w:id="6"/>
      <w:r w:rsidRPr="00E265F9">
        <w:rPr>
          <w:rFonts w:ascii="Times New Roman" w:hAnsi="Times New Roman" w:cs="Times New Roman"/>
          <w:sz w:val="28"/>
          <w:szCs w:val="28"/>
          <w:shd w:val="clear" w:color="auto" w:fill="FFFFFF"/>
        </w:rPr>
        <w:t>Кількість членів комісії повинна бути не менш як п’ять осіб. Максимальна кількість членів комісії, а також кількість представників від громадськості затверджується уповноваженим органом. Голова, заступник голови, секретар обираються з представників уповноваженого органу на першому засіданні комісії простою більшістю голосів членів комісії шляхом голосування.</w:t>
      </w:r>
    </w:p>
    <w:p w:rsidR="00E265F9" w:rsidRPr="00E265F9" w:rsidRDefault="00E265F9" w:rsidP="00E265F9">
      <w:pPr>
        <w:pStyle w:val="a3"/>
        <w:ind w:firstLine="851"/>
        <w:jc w:val="both"/>
        <w:rPr>
          <w:rFonts w:ascii="Times New Roman" w:hAnsi="Times New Roman" w:cs="Times New Roman"/>
          <w:sz w:val="28"/>
          <w:szCs w:val="28"/>
        </w:rPr>
      </w:pPr>
    </w:p>
    <w:p w:rsidR="00B30160" w:rsidRDefault="00CA1688" w:rsidP="003B2392">
      <w:pPr>
        <w:pStyle w:val="a3"/>
        <w:ind w:firstLine="851"/>
        <w:jc w:val="both"/>
        <w:rPr>
          <w:rFonts w:ascii="Times New Roman" w:hAnsi="Times New Roman" w:cs="Times New Roman"/>
          <w:sz w:val="28"/>
          <w:szCs w:val="28"/>
        </w:rPr>
      </w:pPr>
      <w:r>
        <w:rPr>
          <w:rFonts w:ascii="Times New Roman" w:hAnsi="Times New Roman" w:cs="Times New Roman"/>
          <w:sz w:val="28"/>
          <w:szCs w:val="28"/>
        </w:rPr>
        <w:t xml:space="preserve">6. </w:t>
      </w:r>
      <w:r w:rsidR="00B30160">
        <w:rPr>
          <w:rFonts w:ascii="Times New Roman" w:hAnsi="Times New Roman" w:cs="Times New Roman"/>
          <w:sz w:val="28"/>
          <w:szCs w:val="28"/>
        </w:rPr>
        <w:t>Розподіл обов’язків членів Комісії:</w:t>
      </w:r>
    </w:p>
    <w:p w:rsidR="00F0543E" w:rsidRPr="003B2392" w:rsidRDefault="00CA1688" w:rsidP="003B2392">
      <w:pPr>
        <w:pStyle w:val="a3"/>
        <w:ind w:firstLine="851"/>
        <w:jc w:val="both"/>
        <w:rPr>
          <w:rFonts w:ascii="Times New Roman" w:hAnsi="Times New Roman" w:cs="Times New Roman"/>
          <w:sz w:val="28"/>
          <w:szCs w:val="28"/>
        </w:rPr>
      </w:pPr>
      <w:r>
        <w:rPr>
          <w:rFonts w:ascii="Times New Roman" w:hAnsi="Times New Roman" w:cs="Times New Roman"/>
          <w:sz w:val="28"/>
          <w:szCs w:val="28"/>
        </w:rPr>
        <w:t>Голова К</w:t>
      </w:r>
      <w:r w:rsidR="00AE6406" w:rsidRPr="003B2392">
        <w:rPr>
          <w:rFonts w:ascii="Times New Roman" w:hAnsi="Times New Roman" w:cs="Times New Roman"/>
          <w:sz w:val="28"/>
          <w:szCs w:val="28"/>
        </w:rPr>
        <w:t>омісії:</w:t>
      </w:r>
    </w:p>
    <w:p w:rsidR="00AE6406" w:rsidRPr="003B2392" w:rsidRDefault="003B2392" w:rsidP="003B2392">
      <w:pPr>
        <w:pStyle w:val="a3"/>
        <w:ind w:firstLine="851"/>
        <w:jc w:val="both"/>
        <w:rPr>
          <w:rFonts w:ascii="Times New Roman" w:hAnsi="Times New Roman" w:cs="Times New Roman"/>
          <w:sz w:val="28"/>
          <w:szCs w:val="28"/>
        </w:rPr>
      </w:pPr>
      <w:r>
        <w:rPr>
          <w:rFonts w:ascii="Times New Roman" w:hAnsi="Times New Roman" w:cs="Times New Roman"/>
          <w:sz w:val="28"/>
          <w:szCs w:val="28"/>
        </w:rPr>
        <w:t>з</w:t>
      </w:r>
      <w:r w:rsidR="006E389E" w:rsidRPr="003B2392">
        <w:rPr>
          <w:rFonts w:ascii="Times New Roman" w:hAnsi="Times New Roman" w:cs="Times New Roman"/>
          <w:sz w:val="28"/>
          <w:szCs w:val="28"/>
        </w:rPr>
        <w:t>дійснює керівництво діяльністю Комісії;</w:t>
      </w:r>
    </w:p>
    <w:p w:rsidR="006E389E" w:rsidRPr="003B2392" w:rsidRDefault="003B2392" w:rsidP="003B2392">
      <w:pPr>
        <w:pStyle w:val="a3"/>
        <w:ind w:firstLine="851"/>
        <w:jc w:val="both"/>
        <w:rPr>
          <w:rFonts w:ascii="Times New Roman" w:hAnsi="Times New Roman" w:cs="Times New Roman"/>
          <w:sz w:val="28"/>
          <w:szCs w:val="28"/>
        </w:rPr>
      </w:pPr>
      <w:r>
        <w:rPr>
          <w:rFonts w:ascii="Times New Roman" w:hAnsi="Times New Roman" w:cs="Times New Roman"/>
          <w:sz w:val="28"/>
          <w:szCs w:val="28"/>
        </w:rPr>
        <w:t>в</w:t>
      </w:r>
      <w:r w:rsidR="006E389E" w:rsidRPr="003B2392">
        <w:rPr>
          <w:rFonts w:ascii="Times New Roman" w:hAnsi="Times New Roman" w:cs="Times New Roman"/>
          <w:sz w:val="28"/>
          <w:szCs w:val="28"/>
        </w:rPr>
        <w:t>еде засідання Комісії;</w:t>
      </w:r>
    </w:p>
    <w:p w:rsidR="006E389E" w:rsidRPr="003B2392" w:rsidRDefault="003B2392" w:rsidP="003B2392">
      <w:pPr>
        <w:pStyle w:val="a3"/>
        <w:ind w:firstLine="851"/>
        <w:jc w:val="both"/>
        <w:rPr>
          <w:rFonts w:ascii="Times New Roman" w:hAnsi="Times New Roman" w:cs="Times New Roman"/>
          <w:sz w:val="28"/>
          <w:szCs w:val="28"/>
        </w:rPr>
      </w:pPr>
      <w:r>
        <w:rPr>
          <w:rFonts w:ascii="Times New Roman" w:hAnsi="Times New Roman" w:cs="Times New Roman"/>
          <w:sz w:val="28"/>
          <w:szCs w:val="28"/>
        </w:rPr>
        <w:t>р</w:t>
      </w:r>
      <w:r w:rsidR="006E389E" w:rsidRPr="003B2392">
        <w:rPr>
          <w:rFonts w:ascii="Times New Roman" w:hAnsi="Times New Roman" w:cs="Times New Roman"/>
          <w:sz w:val="28"/>
          <w:szCs w:val="28"/>
        </w:rPr>
        <w:t>озподіляє обов’язки між членами Комісії, дає їм доручення;</w:t>
      </w:r>
    </w:p>
    <w:p w:rsidR="00D00CD8" w:rsidRDefault="003B2392" w:rsidP="00D00CD8">
      <w:pPr>
        <w:tabs>
          <w:tab w:val="left" w:pos="851"/>
        </w:tabs>
        <w:ind w:firstLine="851"/>
        <w:jc w:val="both"/>
        <w:rPr>
          <w:rFonts w:ascii="Times New Roman" w:hAnsi="Times New Roman"/>
          <w:sz w:val="28"/>
          <w:szCs w:val="28"/>
        </w:rPr>
      </w:pPr>
      <w:r>
        <w:rPr>
          <w:rFonts w:ascii="Times New Roman" w:hAnsi="Times New Roman"/>
          <w:sz w:val="28"/>
          <w:szCs w:val="28"/>
        </w:rPr>
        <w:t>п</w:t>
      </w:r>
      <w:r w:rsidR="006E389E" w:rsidRPr="003B2392">
        <w:rPr>
          <w:rFonts w:ascii="Times New Roman" w:hAnsi="Times New Roman"/>
          <w:sz w:val="28"/>
          <w:szCs w:val="28"/>
        </w:rPr>
        <w:t xml:space="preserve">риймає рішення щодо проведення </w:t>
      </w:r>
      <w:r w:rsidR="00DF3C84" w:rsidRPr="003B2392">
        <w:rPr>
          <w:rFonts w:ascii="Times New Roman" w:hAnsi="Times New Roman"/>
          <w:sz w:val="28"/>
          <w:szCs w:val="28"/>
        </w:rPr>
        <w:t>засідань Комісії</w:t>
      </w:r>
      <w:r w:rsidR="00D00CD8">
        <w:rPr>
          <w:rFonts w:ascii="Times New Roman" w:hAnsi="Times New Roman"/>
          <w:sz w:val="28"/>
          <w:szCs w:val="28"/>
        </w:rPr>
        <w:t>,</w:t>
      </w:r>
      <w:r w:rsidR="00D00CD8" w:rsidRPr="00D00CD8">
        <w:rPr>
          <w:rFonts w:ascii="Times New Roman" w:hAnsi="Times New Roman"/>
          <w:sz w:val="28"/>
          <w:szCs w:val="28"/>
        </w:rPr>
        <w:t xml:space="preserve"> </w:t>
      </w:r>
      <w:r w:rsidR="00D00CD8">
        <w:rPr>
          <w:rFonts w:ascii="Times New Roman" w:hAnsi="Times New Roman"/>
          <w:sz w:val="28"/>
          <w:szCs w:val="28"/>
        </w:rPr>
        <w:t xml:space="preserve">у тому числі -  щодо доцільності проведення дистанційних засідань Комісії </w:t>
      </w:r>
      <w:r w:rsidR="00D00CD8" w:rsidRPr="0009717B">
        <w:rPr>
          <w:rFonts w:ascii="Times New Roman" w:hAnsi="Times New Roman"/>
          <w:sz w:val="28"/>
          <w:szCs w:val="28"/>
          <w:shd w:val="clear" w:color="auto" w:fill="FFFFFF"/>
        </w:rPr>
        <w:t>у режимі реального часу з використанням відповідних технічних засобів, зокрема через Інтернет;</w:t>
      </w:r>
    </w:p>
    <w:p w:rsidR="006E389E" w:rsidRPr="003B2392" w:rsidRDefault="00D00CD8" w:rsidP="00D00CD8">
      <w:pPr>
        <w:tabs>
          <w:tab w:val="left" w:pos="851"/>
        </w:tabs>
        <w:ind w:firstLine="851"/>
        <w:jc w:val="both"/>
        <w:rPr>
          <w:rFonts w:ascii="Times New Roman" w:hAnsi="Times New Roman"/>
          <w:sz w:val="28"/>
          <w:szCs w:val="28"/>
        </w:rPr>
      </w:pPr>
      <w:r>
        <w:rPr>
          <w:rFonts w:ascii="Times New Roman" w:hAnsi="Times New Roman"/>
          <w:sz w:val="28"/>
          <w:szCs w:val="28"/>
        </w:rPr>
        <w:t xml:space="preserve">забезпечує координацію роботи Комісії з іншими </w:t>
      </w:r>
      <w:r w:rsidRPr="0009717B">
        <w:rPr>
          <w:rFonts w:ascii="Times New Roman" w:hAnsi="Times New Roman"/>
          <w:sz w:val="28"/>
          <w:szCs w:val="28"/>
        </w:rPr>
        <w:t>структурни</w:t>
      </w:r>
      <w:r>
        <w:rPr>
          <w:rFonts w:ascii="Times New Roman" w:hAnsi="Times New Roman"/>
          <w:sz w:val="28"/>
          <w:szCs w:val="28"/>
        </w:rPr>
        <w:t>ми</w:t>
      </w:r>
      <w:r w:rsidRPr="0009717B">
        <w:rPr>
          <w:rFonts w:ascii="Times New Roman" w:hAnsi="Times New Roman"/>
          <w:sz w:val="28"/>
          <w:szCs w:val="28"/>
        </w:rPr>
        <w:t xml:space="preserve"> підрозділ</w:t>
      </w:r>
      <w:r>
        <w:rPr>
          <w:rFonts w:ascii="Times New Roman" w:hAnsi="Times New Roman"/>
          <w:sz w:val="28"/>
          <w:szCs w:val="28"/>
        </w:rPr>
        <w:t>ами</w:t>
      </w:r>
      <w:r w:rsidRPr="0009717B">
        <w:rPr>
          <w:rFonts w:ascii="Times New Roman" w:hAnsi="Times New Roman"/>
          <w:sz w:val="28"/>
          <w:szCs w:val="28"/>
        </w:rPr>
        <w:t xml:space="preserve"> та виконавч</w:t>
      </w:r>
      <w:r>
        <w:rPr>
          <w:rFonts w:ascii="Times New Roman" w:hAnsi="Times New Roman"/>
          <w:sz w:val="28"/>
          <w:szCs w:val="28"/>
        </w:rPr>
        <w:t>ими</w:t>
      </w:r>
      <w:r w:rsidRPr="0009717B">
        <w:rPr>
          <w:rFonts w:ascii="Times New Roman" w:hAnsi="Times New Roman"/>
          <w:sz w:val="28"/>
          <w:szCs w:val="28"/>
        </w:rPr>
        <w:t xml:space="preserve"> орган</w:t>
      </w:r>
      <w:r>
        <w:rPr>
          <w:rFonts w:ascii="Times New Roman" w:hAnsi="Times New Roman"/>
          <w:sz w:val="28"/>
          <w:szCs w:val="28"/>
        </w:rPr>
        <w:t>ами</w:t>
      </w:r>
      <w:r w:rsidRPr="0009717B">
        <w:rPr>
          <w:rFonts w:ascii="Times New Roman" w:hAnsi="Times New Roman"/>
          <w:sz w:val="28"/>
          <w:szCs w:val="28"/>
        </w:rPr>
        <w:t xml:space="preserve"> </w:t>
      </w:r>
      <w:r>
        <w:rPr>
          <w:rFonts w:ascii="Times New Roman" w:hAnsi="Times New Roman"/>
          <w:sz w:val="28"/>
          <w:szCs w:val="28"/>
        </w:rPr>
        <w:t>Павлоградської</w:t>
      </w:r>
      <w:r w:rsidRPr="00C90CDF">
        <w:rPr>
          <w:rFonts w:ascii="Times New Roman" w:hAnsi="Times New Roman"/>
          <w:sz w:val="28"/>
          <w:szCs w:val="28"/>
        </w:rPr>
        <w:t xml:space="preserve"> міської ради</w:t>
      </w:r>
      <w:r>
        <w:rPr>
          <w:rFonts w:ascii="Times New Roman" w:hAnsi="Times New Roman"/>
          <w:sz w:val="28"/>
          <w:szCs w:val="28"/>
        </w:rPr>
        <w:t>, комунальними підприємствами установами та організаціями Павлоградської міської територіальної громади та іншими органами, особами;</w:t>
      </w:r>
    </w:p>
    <w:p w:rsidR="00DF3C84" w:rsidRPr="003B2392" w:rsidRDefault="003B2392" w:rsidP="003B2392">
      <w:pPr>
        <w:pStyle w:val="a3"/>
        <w:ind w:firstLine="851"/>
        <w:jc w:val="both"/>
        <w:rPr>
          <w:rFonts w:ascii="Times New Roman" w:hAnsi="Times New Roman" w:cs="Times New Roman"/>
          <w:sz w:val="28"/>
          <w:szCs w:val="28"/>
        </w:rPr>
      </w:pPr>
      <w:r>
        <w:rPr>
          <w:rFonts w:ascii="Times New Roman" w:hAnsi="Times New Roman" w:cs="Times New Roman"/>
          <w:sz w:val="28"/>
          <w:szCs w:val="28"/>
        </w:rPr>
        <w:t>н</w:t>
      </w:r>
      <w:r w:rsidR="00DF3C84" w:rsidRPr="003B2392">
        <w:rPr>
          <w:rFonts w:ascii="Times New Roman" w:hAnsi="Times New Roman" w:cs="Times New Roman"/>
          <w:sz w:val="28"/>
          <w:szCs w:val="28"/>
        </w:rPr>
        <w:t>адає отримувачам компенсації вичерпну інформацію та консультації з питань отримання компенсації;</w:t>
      </w:r>
    </w:p>
    <w:p w:rsidR="00DF3C84" w:rsidRPr="003B2392" w:rsidRDefault="003B2392" w:rsidP="003B2392">
      <w:pPr>
        <w:pStyle w:val="a3"/>
        <w:ind w:firstLine="851"/>
        <w:jc w:val="both"/>
        <w:rPr>
          <w:rFonts w:ascii="Times New Roman" w:hAnsi="Times New Roman" w:cs="Times New Roman"/>
          <w:sz w:val="28"/>
          <w:szCs w:val="28"/>
        </w:rPr>
      </w:pPr>
      <w:r>
        <w:rPr>
          <w:rFonts w:ascii="Times New Roman" w:hAnsi="Times New Roman" w:cs="Times New Roman"/>
          <w:sz w:val="28"/>
          <w:szCs w:val="28"/>
        </w:rPr>
        <w:t>з</w:t>
      </w:r>
      <w:r w:rsidR="00DF3C84" w:rsidRPr="003B2392">
        <w:rPr>
          <w:rFonts w:ascii="Times New Roman" w:hAnsi="Times New Roman" w:cs="Times New Roman"/>
          <w:sz w:val="28"/>
          <w:szCs w:val="28"/>
        </w:rPr>
        <w:t>дійснює інші повноваження відповідно до законодавства.</w:t>
      </w:r>
    </w:p>
    <w:p w:rsidR="00DF3C84" w:rsidRPr="003B2392" w:rsidRDefault="00DF3C84" w:rsidP="003B2392">
      <w:pPr>
        <w:pStyle w:val="a3"/>
        <w:ind w:firstLine="851"/>
        <w:jc w:val="both"/>
        <w:rPr>
          <w:rFonts w:ascii="Times New Roman" w:hAnsi="Times New Roman" w:cs="Times New Roman"/>
          <w:sz w:val="28"/>
          <w:szCs w:val="28"/>
        </w:rPr>
      </w:pPr>
      <w:r w:rsidRPr="003B2392">
        <w:rPr>
          <w:rFonts w:ascii="Times New Roman" w:hAnsi="Times New Roman" w:cs="Times New Roman"/>
          <w:sz w:val="28"/>
          <w:szCs w:val="28"/>
        </w:rPr>
        <w:t xml:space="preserve">Заступник голови Комісії: </w:t>
      </w:r>
    </w:p>
    <w:p w:rsidR="00DF3C84" w:rsidRPr="003B2392" w:rsidRDefault="00DF3C84" w:rsidP="003B2392">
      <w:pPr>
        <w:pStyle w:val="a3"/>
        <w:ind w:firstLine="851"/>
        <w:jc w:val="both"/>
        <w:rPr>
          <w:rFonts w:ascii="Times New Roman" w:hAnsi="Times New Roman" w:cs="Times New Roman"/>
          <w:sz w:val="28"/>
          <w:szCs w:val="28"/>
        </w:rPr>
      </w:pPr>
      <w:r w:rsidRPr="003B2392">
        <w:rPr>
          <w:rFonts w:ascii="Times New Roman" w:hAnsi="Times New Roman" w:cs="Times New Roman"/>
          <w:sz w:val="28"/>
          <w:szCs w:val="28"/>
        </w:rPr>
        <w:t>у разі відсутності голови Комісії здійснює його функції;</w:t>
      </w:r>
    </w:p>
    <w:p w:rsidR="00CF24CA" w:rsidRPr="003B2392" w:rsidRDefault="003B2392" w:rsidP="003B2392">
      <w:pPr>
        <w:pStyle w:val="a3"/>
        <w:ind w:firstLine="851"/>
        <w:jc w:val="both"/>
        <w:rPr>
          <w:rFonts w:ascii="Times New Roman" w:hAnsi="Times New Roman" w:cs="Times New Roman"/>
          <w:sz w:val="28"/>
          <w:szCs w:val="28"/>
        </w:rPr>
      </w:pPr>
      <w:r>
        <w:rPr>
          <w:rFonts w:ascii="Times New Roman" w:hAnsi="Times New Roman" w:cs="Times New Roman"/>
          <w:sz w:val="28"/>
          <w:szCs w:val="28"/>
        </w:rPr>
        <w:t>н</w:t>
      </w:r>
      <w:r w:rsidR="00CF24CA" w:rsidRPr="003B2392">
        <w:rPr>
          <w:rFonts w:ascii="Times New Roman" w:hAnsi="Times New Roman" w:cs="Times New Roman"/>
          <w:sz w:val="28"/>
          <w:szCs w:val="28"/>
        </w:rPr>
        <w:t>адає отримувачам компенсації вичерпну інформацію та консультації з питань отримання компенсації;</w:t>
      </w:r>
    </w:p>
    <w:p w:rsidR="003D5B74" w:rsidRDefault="00DF3C84" w:rsidP="003B2392">
      <w:pPr>
        <w:pStyle w:val="a3"/>
        <w:ind w:firstLine="851"/>
        <w:jc w:val="both"/>
        <w:rPr>
          <w:rFonts w:ascii="Times New Roman" w:hAnsi="Times New Roman" w:cs="Times New Roman"/>
          <w:sz w:val="28"/>
          <w:szCs w:val="28"/>
        </w:rPr>
      </w:pPr>
      <w:r w:rsidRPr="003B2392">
        <w:rPr>
          <w:rFonts w:ascii="Times New Roman" w:hAnsi="Times New Roman" w:cs="Times New Roman"/>
          <w:sz w:val="28"/>
          <w:szCs w:val="28"/>
        </w:rPr>
        <w:t>здійснює моніторинг</w:t>
      </w:r>
      <w:r w:rsidR="00CF24CA" w:rsidRPr="003B2392">
        <w:rPr>
          <w:rFonts w:ascii="Times New Roman" w:hAnsi="Times New Roman" w:cs="Times New Roman"/>
          <w:sz w:val="28"/>
          <w:szCs w:val="28"/>
        </w:rPr>
        <w:t xml:space="preserve"> стану виконання рішень Комісії</w:t>
      </w:r>
      <w:r w:rsidR="003D5B74">
        <w:rPr>
          <w:rFonts w:ascii="Times New Roman" w:hAnsi="Times New Roman" w:cs="Times New Roman"/>
          <w:sz w:val="28"/>
          <w:szCs w:val="28"/>
        </w:rPr>
        <w:t>;</w:t>
      </w:r>
    </w:p>
    <w:p w:rsidR="00DF3C84" w:rsidRPr="003B2392" w:rsidRDefault="003D5B74" w:rsidP="003B2392">
      <w:pPr>
        <w:pStyle w:val="a3"/>
        <w:ind w:firstLine="851"/>
        <w:jc w:val="both"/>
        <w:rPr>
          <w:rFonts w:ascii="Times New Roman" w:hAnsi="Times New Roman" w:cs="Times New Roman"/>
          <w:sz w:val="28"/>
          <w:szCs w:val="28"/>
        </w:rPr>
      </w:pPr>
      <w:r>
        <w:rPr>
          <w:rFonts w:ascii="Times New Roman" w:hAnsi="Times New Roman" w:cs="Times New Roman"/>
          <w:sz w:val="28"/>
          <w:szCs w:val="28"/>
        </w:rPr>
        <w:t>в</w:t>
      </w:r>
      <w:r w:rsidRPr="003B2392">
        <w:rPr>
          <w:rFonts w:ascii="Times New Roman" w:hAnsi="Times New Roman" w:cs="Times New Roman"/>
          <w:sz w:val="28"/>
          <w:szCs w:val="28"/>
        </w:rPr>
        <w:t>иконує інш</w:t>
      </w:r>
      <w:r>
        <w:rPr>
          <w:rFonts w:ascii="Times New Roman" w:hAnsi="Times New Roman" w:cs="Times New Roman"/>
          <w:sz w:val="28"/>
          <w:szCs w:val="28"/>
        </w:rPr>
        <w:t>і функції за дорученням голови К</w:t>
      </w:r>
      <w:r w:rsidRPr="003B2392">
        <w:rPr>
          <w:rFonts w:ascii="Times New Roman" w:hAnsi="Times New Roman" w:cs="Times New Roman"/>
          <w:sz w:val="28"/>
          <w:szCs w:val="28"/>
        </w:rPr>
        <w:t>омісії.</w:t>
      </w:r>
      <w:r w:rsidR="00CF24CA" w:rsidRPr="003B2392">
        <w:rPr>
          <w:rFonts w:ascii="Times New Roman" w:hAnsi="Times New Roman" w:cs="Times New Roman"/>
          <w:sz w:val="28"/>
          <w:szCs w:val="28"/>
        </w:rPr>
        <w:t xml:space="preserve"> </w:t>
      </w:r>
      <w:r w:rsidR="00DF3C84" w:rsidRPr="003B2392">
        <w:rPr>
          <w:rFonts w:ascii="Times New Roman" w:hAnsi="Times New Roman" w:cs="Times New Roman"/>
          <w:sz w:val="28"/>
          <w:szCs w:val="28"/>
        </w:rPr>
        <w:t xml:space="preserve"> </w:t>
      </w:r>
    </w:p>
    <w:p w:rsidR="00F0543E" w:rsidRPr="003B2392" w:rsidRDefault="00CF24CA" w:rsidP="003B2392">
      <w:pPr>
        <w:pStyle w:val="a3"/>
        <w:ind w:firstLine="851"/>
        <w:jc w:val="both"/>
        <w:rPr>
          <w:rFonts w:ascii="Times New Roman" w:hAnsi="Times New Roman" w:cs="Times New Roman"/>
          <w:sz w:val="28"/>
          <w:szCs w:val="28"/>
        </w:rPr>
      </w:pPr>
      <w:r w:rsidRPr="003B2392">
        <w:rPr>
          <w:rFonts w:ascii="Times New Roman" w:hAnsi="Times New Roman" w:cs="Times New Roman"/>
          <w:sz w:val="28"/>
          <w:szCs w:val="28"/>
        </w:rPr>
        <w:t>Секретар Комісії:</w:t>
      </w:r>
    </w:p>
    <w:p w:rsidR="007F29C4" w:rsidRDefault="003B2392" w:rsidP="003B2392">
      <w:pPr>
        <w:pStyle w:val="a3"/>
        <w:ind w:firstLine="851"/>
        <w:jc w:val="both"/>
        <w:rPr>
          <w:rFonts w:ascii="Times New Roman" w:hAnsi="Times New Roman"/>
          <w:sz w:val="28"/>
          <w:szCs w:val="28"/>
        </w:rPr>
      </w:pPr>
      <w:r>
        <w:rPr>
          <w:rFonts w:ascii="Times New Roman" w:hAnsi="Times New Roman" w:cs="Times New Roman"/>
          <w:sz w:val="28"/>
          <w:szCs w:val="28"/>
        </w:rPr>
        <w:lastRenderedPageBreak/>
        <w:t>о</w:t>
      </w:r>
      <w:r w:rsidR="009C382C" w:rsidRPr="003B2392">
        <w:rPr>
          <w:rFonts w:ascii="Times New Roman" w:hAnsi="Times New Roman" w:cs="Times New Roman"/>
          <w:sz w:val="28"/>
          <w:szCs w:val="28"/>
        </w:rPr>
        <w:t>рганізовує п</w:t>
      </w:r>
      <w:r>
        <w:rPr>
          <w:rFonts w:ascii="Times New Roman" w:hAnsi="Times New Roman" w:cs="Times New Roman"/>
          <w:sz w:val="28"/>
          <w:szCs w:val="28"/>
        </w:rPr>
        <w:t>ідготовку до засідання Комісії,</w:t>
      </w:r>
      <w:r w:rsidR="003D5B74">
        <w:rPr>
          <w:rFonts w:ascii="Times New Roman" w:hAnsi="Times New Roman" w:cs="Times New Roman"/>
          <w:sz w:val="28"/>
          <w:szCs w:val="28"/>
        </w:rPr>
        <w:t xml:space="preserve"> </w:t>
      </w:r>
      <w:r w:rsidR="007F29C4">
        <w:rPr>
          <w:rFonts w:ascii="Times New Roman" w:hAnsi="Times New Roman"/>
          <w:sz w:val="28"/>
          <w:szCs w:val="28"/>
        </w:rPr>
        <w:t>у тому числі забезпечує проведення дистанційних засідань</w:t>
      </w:r>
      <w:r w:rsidR="007F29C4" w:rsidRPr="0009717B">
        <w:rPr>
          <w:rFonts w:ascii="Times New Roman" w:hAnsi="Times New Roman"/>
          <w:sz w:val="28"/>
          <w:szCs w:val="28"/>
        </w:rPr>
        <w:t>;</w:t>
      </w:r>
    </w:p>
    <w:p w:rsidR="003D5B74" w:rsidRDefault="003B2392" w:rsidP="003B2392">
      <w:pPr>
        <w:pStyle w:val="a3"/>
        <w:ind w:firstLine="851"/>
        <w:jc w:val="both"/>
        <w:rPr>
          <w:rFonts w:ascii="Times New Roman" w:hAnsi="Times New Roman" w:cs="Times New Roman"/>
          <w:sz w:val="28"/>
          <w:szCs w:val="28"/>
        </w:rPr>
      </w:pPr>
      <w:r>
        <w:rPr>
          <w:rFonts w:ascii="Times New Roman" w:hAnsi="Times New Roman" w:cs="Times New Roman"/>
          <w:sz w:val="28"/>
          <w:szCs w:val="28"/>
        </w:rPr>
        <w:t>ф</w:t>
      </w:r>
      <w:r w:rsidR="00CF24CA" w:rsidRPr="003B2392">
        <w:rPr>
          <w:rFonts w:ascii="Times New Roman" w:hAnsi="Times New Roman" w:cs="Times New Roman"/>
          <w:sz w:val="28"/>
          <w:szCs w:val="28"/>
        </w:rPr>
        <w:t>орму</w:t>
      </w:r>
      <w:r>
        <w:rPr>
          <w:rFonts w:ascii="Times New Roman" w:hAnsi="Times New Roman" w:cs="Times New Roman"/>
          <w:sz w:val="28"/>
          <w:szCs w:val="28"/>
        </w:rPr>
        <w:t>є</w:t>
      </w:r>
      <w:r w:rsidR="00CF24CA" w:rsidRPr="003B2392">
        <w:rPr>
          <w:rFonts w:ascii="Times New Roman" w:hAnsi="Times New Roman" w:cs="Times New Roman"/>
          <w:sz w:val="28"/>
          <w:szCs w:val="28"/>
        </w:rPr>
        <w:t xml:space="preserve"> поряд</w:t>
      </w:r>
      <w:r>
        <w:rPr>
          <w:rFonts w:ascii="Times New Roman" w:hAnsi="Times New Roman" w:cs="Times New Roman"/>
          <w:sz w:val="28"/>
          <w:szCs w:val="28"/>
        </w:rPr>
        <w:t>ок</w:t>
      </w:r>
      <w:r w:rsidR="00CF24CA" w:rsidRPr="003B2392">
        <w:rPr>
          <w:rFonts w:ascii="Times New Roman" w:hAnsi="Times New Roman" w:cs="Times New Roman"/>
          <w:sz w:val="28"/>
          <w:szCs w:val="28"/>
        </w:rPr>
        <w:t xml:space="preserve"> денн</w:t>
      </w:r>
      <w:r>
        <w:rPr>
          <w:rFonts w:ascii="Times New Roman" w:hAnsi="Times New Roman" w:cs="Times New Roman"/>
          <w:sz w:val="28"/>
          <w:szCs w:val="28"/>
        </w:rPr>
        <w:t>ий</w:t>
      </w:r>
      <w:r w:rsidR="00CF24CA" w:rsidRPr="003B2392">
        <w:rPr>
          <w:rFonts w:ascii="Times New Roman" w:hAnsi="Times New Roman" w:cs="Times New Roman"/>
          <w:sz w:val="28"/>
          <w:szCs w:val="28"/>
        </w:rPr>
        <w:t xml:space="preserve"> засідання </w:t>
      </w:r>
      <w:r w:rsidR="003D5B74">
        <w:rPr>
          <w:rFonts w:ascii="Times New Roman" w:hAnsi="Times New Roman" w:cs="Times New Roman"/>
          <w:sz w:val="28"/>
          <w:szCs w:val="28"/>
        </w:rPr>
        <w:t>Комісії;</w:t>
      </w:r>
    </w:p>
    <w:p w:rsidR="003D5B74" w:rsidRDefault="00CF24CA" w:rsidP="003B2392">
      <w:pPr>
        <w:pStyle w:val="a3"/>
        <w:ind w:firstLine="851"/>
        <w:jc w:val="both"/>
        <w:rPr>
          <w:rFonts w:ascii="Times New Roman" w:hAnsi="Times New Roman" w:cs="Times New Roman"/>
          <w:sz w:val="28"/>
          <w:szCs w:val="28"/>
        </w:rPr>
      </w:pPr>
      <w:r w:rsidRPr="003B2392">
        <w:rPr>
          <w:rFonts w:ascii="Times New Roman" w:hAnsi="Times New Roman" w:cs="Times New Roman"/>
          <w:sz w:val="28"/>
          <w:szCs w:val="28"/>
        </w:rPr>
        <w:t>готу</w:t>
      </w:r>
      <w:r w:rsidR="003D5B74">
        <w:rPr>
          <w:rFonts w:ascii="Times New Roman" w:hAnsi="Times New Roman" w:cs="Times New Roman"/>
          <w:sz w:val="28"/>
          <w:szCs w:val="28"/>
        </w:rPr>
        <w:t xml:space="preserve">є </w:t>
      </w:r>
      <w:proofErr w:type="spellStart"/>
      <w:r w:rsidR="003D5B74">
        <w:rPr>
          <w:rFonts w:ascii="Times New Roman" w:hAnsi="Times New Roman" w:cs="Times New Roman"/>
          <w:sz w:val="28"/>
          <w:szCs w:val="28"/>
        </w:rPr>
        <w:t>проєкти</w:t>
      </w:r>
      <w:proofErr w:type="spellEnd"/>
      <w:r w:rsidR="003D5B74">
        <w:rPr>
          <w:rFonts w:ascii="Times New Roman" w:hAnsi="Times New Roman" w:cs="Times New Roman"/>
          <w:sz w:val="28"/>
          <w:szCs w:val="28"/>
        </w:rPr>
        <w:t xml:space="preserve"> рішень К</w:t>
      </w:r>
      <w:r w:rsidRPr="003B2392">
        <w:rPr>
          <w:rFonts w:ascii="Times New Roman" w:hAnsi="Times New Roman" w:cs="Times New Roman"/>
          <w:sz w:val="28"/>
          <w:szCs w:val="28"/>
        </w:rPr>
        <w:t>омісії, ве</w:t>
      </w:r>
      <w:r w:rsidR="003D5B74">
        <w:rPr>
          <w:rFonts w:ascii="Times New Roman" w:hAnsi="Times New Roman" w:cs="Times New Roman"/>
          <w:sz w:val="28"/>
          <w:szCs w:val="28"/>
        </w:rPr>
        <w:t>де</w:t>
      </w:r>
      <w:r w:rsidRPr="003B2392">
        <w:rPr>
          <w:rFonts w:ascii="Times New Roman" w:hAnsi="Times New Roman" w:cs="Times New Roman"/>
          <w:sz w:val="28"/>
          <w:szCs w:val="28"/>
        </w:rPr>
        <w:t xml:space="preserve"> та оформлю</w:t>
      </w:r>
      <w:r w:rsidR="003D5B74">
        <w:rPr>
          <w:rFonts w:ascii="Times New Roman" w:hAnsi="Times New Roman" w:cs="Times New Roman"/>
          <w:sz w:val="28"/>
          <w:szCs w:val="28"/>
        </w:rPr>
        <w:t>є</w:t>
      </w:r>
      <w:r w:rsidRPr="003B2392">
        <w:rPr>
          <w:rFonts w:ascii="Times New Roman" w:hAnsi="Times New Roman" w:cs="Times New Roman"/>
          <w:sz w:val="28"/>
          <w:szCs w:val="28"/>
        </w:rPr>
        <w:t xml:space="preserve"> протоколи Комісії</w:t>
      </w:r>
      <w:r w:rsidR="003D5B74">
        <w:rPr>
          <w:rFonts w:ascii="Times New Roman" w:hAnsi="Times New Roman" w:cs="Times New Roman"/>
          <w:sz w:val="28"/>
          <w:szCs w:val="28"/>
        </w:rPr>
        <w:t>;</w:t>
      </w:r>
    </w:p>
    <w:p w:rsidR="00026D20" w:rsidRDefault="00026D20" w:rsidP="003B2392">
      <w:pPr>
        <w:pStyle w:val="a3"/>
        <w:ind w:firstLine="851"/>
        <w:jc w:val="both"/>
        <w:rPr>
          <w:rFonts w:ascii="Times New Roman" w:hAnsi="Times New Roman" w:cs="Times New Roman"/>
          <w:sz w:val="28"/>
          <w:szCs w:val="28"/>
        </w:rPr>
      </w:pPr>
      <w:r>
        <w:rPr>
          <w:rFonts w:ascii="Times New Roman" w:hAnsi="Times New Roman" w:cs="Times New Roman"/>
          <w:sz w:val="28"/>
          <w:szCs w:val="28"/>
        </w:rPr>
        <w:t xml:space="preserve">готує </w:t>
      </w:r>
      <w:proofErr w:type="spellStart"/>
      <w:r>
        <w:rPr>
          <w:rFonts w:ascii="Times New Roman" w:hAnsi="Times New Roman" w:cs="Times New Roman"/>
          <w:sz w:val="28"/>
          <w:szCs w:val="28"/>
        </w:rPr>
        <w:t>проєкти</w:t>
      </w:r>
      <w:proofErr w:type="spellEnd"/>
      <w:r>
        <w:rPr>
          <w:rFonts w:ascii="Times New Roman" w:hAnsi="Times New Roman" w:cs="Times New Roman"/>
          <w:sz w:val="28"/>
          <w:szCs w:val="28"/>
        </w:rPr>
        <w:t xml:space="preserve"> рішень уповноваженого о</w:t>
      </w:r>
      <w:r w:rsidR="001D3D13">
        <w:rPr>
          <w:rFonts w:ascii="Times New Roman" w:hAnsi="Times New Roman" w:cs="Times New Roman"/>
          <w:sz w:val="28"/>
          <w:szCs w:val="28"/>
        </w:rPr>
        <w:t>ргану про затвердження ріше</w:t>
      </w:r>
      <w:r>
        <w:rPr>
          <w:rFonts w:ascii="Times New Roman" w:hAnsi="Times New Roman" w:cs="Times New Roman"/>
          <w:sz w:val="28"/>
          <w:szCs w:val="28"/>
        </w:rPr>
        <w:t>н</w:t>
      </w:r>
      <w:r w:rsidR="00B63C54">
        <w:rPr>
          <w:rFonts w:ascii="Times New Roman" w:hAnsi="Times New Roman" w:cs="Times New Roman"/>
          <w:sz w:val="28"/>
          <w:szCs w:val="28"/>
        </w:rPr>
        <w:t>ь</w:t>
      </w:r>
      <w:r>
        <w:rPr>
          <w:rFonts w:ascii="Times New Roman" w:hAnsi="Times New Roman" w:cs="Times New Roman"/>
          <w:sz w:val="28"/>
          <w:szCs w:val="28"/>
        </w:rPr>
        <w:t xml:space="preserve"> Комісії;</w:t>
      </w:r>
    </w:p>
    <w:p w:rsidR="00CF24CA" w:rsidRPr="003B2392" w:rsidRDefault="009C382C" w:rsidP="003B2392">
      <w:pPr>
        <w:pStyle w:val="a3"/>
        <w:ind w:firstLine="851"/>
        <w:jc w:val="both"/>
        <w:rPr>
          <w:rFonts w:ascii="Times New Roman" w:hAnsi="Times New Roman" w:cs="Times New Roman"/>
          <w:sz w:val="28"/>
          <w:szCs w:val="28"/>
        </w:rPr>
      </w:pPr>
      <w:r w:rsidRPr="003B2392">
        <w:rPr>
          <w:rFonts w:ascii="Times New Roman" w:hAnsi="Times New Roman" w:cs="Times New Roman"/>
          <w:sz w:val="28"/>
          <w:szCs w:val="28"/>
        </w:rPr>
        <w:t>забезпечу</w:t>
      </w:r>
      <w:r w:rsidR="003D5B74">
        <w:rPr>
          <w:rFonts w:ascii="Times New Roman" w:hAnsi="Times New Roman" w:cs="Times New Roman"/>
          <w:sz w:val="28"/>
          <w:szCs w:val="28"/>
        </w:rPr>
        <w:t>є</w:t>
      </w:r>
      <w:r w:rsidRPr="003B2392">
        <w:rPr>
          <w:rFonts w:ascii="Times New Roman" w:hAnsi="Times New Roman" w:cs="Times New Roman"/>
          <w:sz w:val="28"/>
          <w:szCs w:val="28"/>
        </w:rPr>
        <w:t xml:space="preserve"> оприлюднення відповідних документів Комісії у відповідному розділі офіційного са</w:t>
      </w:r>
      <w:r w:rsidR="003D5B74">
        <w:rPr>
          <w:rFonts w:ascii="Times New Roman" w:hAnsi="Times New Roman" w:cs="Times New Roman"/>
          <w:sz w:val="28"/>
          <w:szCs w:val="28"/>
        </w:rPr>
        <w:t>йту Павлоградської міської ради;</w:t>
      </w:r>
    </w:p>
    <w:p w:rsidR="00CF24CA" w:rsidRDefault="003D5B74" w:rsidP="003B2392">
      <w:pPr>
        <w:pStyle w:val="a3"/>
        <w:ind w:firstLine="851"/>
        <w:jc w:val="both"/>
        <w:rPr>
          <w:rFonts w:ascii="Times New Roman" w:hAnsi="Times New Roman" w:cs="Times New Roman"/>
          <w:sz w:val="28"/>
          <w:szCs w:val="28"/>
        </w:rPr>
      </w:pPr>
      <w:r>
        <w:rPr>
          <w:rFonts w:ascii="Times New Roman" w:hAnsi="Times New Roman" w:cs="Times New Roman"/>
          <w:sz w:val="28"/>
          <w:szCs w:val="28"/>
        </w:rPr>
        <w:t>в</w:t>
      </w:r>
      <w:r w:rsidR="009C382C" w:rsidRPr="003B2392">
        <w:rPr>
          <w:rFonts w:ascii="Times New Roman" w:hAnsi="Times New Roman" w:cs="Times New Roman"/>
          <w:sz w:val="28"/>
          <w:szCs w:val="28"/>
        </w:rPr>
        <w:t>иконує інш</w:t>
      </w:r>
      <w:r>
        <w:rPr>
          <w:rFonts w:ascii="Times New Roman" w:hAnsi="Times New Roman" w:cs="Times New Roman"/>
          <w:sz w:val="28"/>
          <w:szCs w:val="28"/>
        </w:rPr>
        <w:t>і функції за дорученням голови К</w:t>
      </w:r>
      <w:r w:rsidR="009C382C" w:rsidRPr="003B2392">
        <w:rPr>
          <w:rFonts w:ascii="Times New Roman" w:hAnsi="Times New Roman" w:cs="Times New Roman"/>
          <w:sz w:val="28"/>
          <w:szCs w:val="28"/>
        </w:rPr>
        <w:t>омісії.</w:t>
      </w:r>
    </w:p>
    <w:p w:rsidR="00E265F9" w:rsidRDefault="00E265F9" w:rsidP="003B2392">
      <w:pPr>
        <w:pStyle w:val="a3"/>
        <w:ind w:firstLine="851"/>
        <w:jc w:val="both"/>
        <w:rPr>
          <w:rFonts w:ascii="Times New Roman" w:hAnsi="Times New Roman" w:cs="Times New Roman"/>
          <w:sz w:val="28"/>
          <w:szCs w:val="28"/>
        </w:rPr>
      </w:pPr>
    </w:p>
    <w:p w:rsidR="004556B8" w:rsidRPr="003B2392" w:rsidRDefault="009C382C" w:rsidP="003B2392">
      <w:pPr>
        <w:pStyle w:val="a3"/>
        <w:ind w:firstLine="851"/>
        <w:jc w:val="both"/>
        <w:rPr>
          <w:rFonts w:ascii="Times New Roman" w:hAnsi="Times New Roman" w:cs="Times New Roman"/>
          <w:sz w:val="28"/>
          <w:szCs w:val="28"/>
        </w:rPr>
      </w:pPr>
      <w:r w:rsidRPr="003B2392">
        <w:rPr>
          <w:rFonts w:ascii="Times New Roman" w:hAnsi="Times New Roman" w:cs="Times New Roman"/>
          <w:sz w:val="28"/>
          <w:szCs w:val="28"/>
        </w:rPr>
        <w:t xml:space="preserve">7. </w:t>
      </w:r>
      <w:r w:rsidR="00F56AE2">
        <w:rPr>
          <w:rFonts w:ascii="Times New Roman" w:hAnsi="Times New Roman" w:cs="Times New Roman"/>
          <w:sz w:val="28"/>
          <w:szCs w:val="28"/>
        </w:rPr>
        <w:t>Основною формою роботи К</w:t>
      </w:r>
      <w:r w:rsidR="00181EA9" w:rsidRPr="003B2392">
        <w:rPr>
          <w:rFonts w:ascii="Times New Roman" w:hAnsi="Times New Roman" w:cs="Times New Roman"/>
          <w:sz w:val="28"/>
          <w:szCs w:val="28"/>
        </w:rPr>
        <w:t>омісії є засідання, необхідність проведення яких і перелік питань до ро</w:t>
      </w:r>
      <w:r w:rsidRPr="003B2392">
        <w:rPr>
          <w:rFonts w:ascii="Times New Roman" w:hAnsi="Times New Roman" w:cs="Times New Roman"/>
          <w:sz w:val="28"/>
          <w:szCs w:val="28"/>
        </w:rPr>
        <w:t>згляду на яких визначає голова К</w:t>
      </w:r>
      <w:r w:rsidR="00181EA9" w:rsidRPr="003B2392">
        <w:rPr>
          <w:rFonts w:ascii="Times New Roman" w:hAnsi="Times New Roman" w:cs="Times New Roman"/>
          <w:sz w:val="28"/>
          <w:szCs w:val="28"/>
        </w:rPr>
        <w:t>омісії.</w:t>
      </w:r>
    </w:p>
    <w:p w:rsidR="009C382C" w:rsidRPr="003B2392" w:rsidRDefault="009C382C" w:rsidP="003B2392">
      <w:pPr>
        <w:pStyle w:val="a3"/>
        <w:ind w:firstLine="851"/>
        <w:jc w:val="both"/>
        <w:rPr>
          <w:rFonts w:ascii="Times New Roman" w:hAnsi="Times New Roman" w:cs="Times New Roman"/>
          <w:sz w:val="28"/>
          <w:szCs w:val="28"/>
        </w:rPr>
      </w:pPr>
      <w:r w:rsidRPr="003B2392">
        <w:rPr>
          <w:rFonts w:ascii="Times New Roman" w:hAnsi="Times New Roman" w:cs="Times New Roman"/>
          <w:sz w:val="28"/>
          <w:szCs w:val="28"/>
        </w:rPr>
        <w:t>Комісія може проводити свої засідання в режимі реального часу з використанням відповідних технічних засобів, зокрема через Інтернет.</w:t>
      </w:r>
    </w:p>
    <w:p w:rsidR="009C382C" w:rsidRPr="003B2392" w:rsidRDefault="00F56AE2" w:rsidP="003B2392">
      <w:pPr>
        <w:pStyle w:val="a3"/>
        <w:ind w:firstLine="851"/>
        <w:jc w:val="both"/>
        <w:rPr>
          <w:rFonts w:ascii="Times New Roman" w:hAnsi="Times New Roman" w:cs="Times New Roman"/>
          <w:sz w:val="28"/>
          <w:szCs w:val="28"/>
        </w:rPr>
      </w:pPr>
      <w:bookmarkStart w:id="7" w:name="n57"/>
      <w:bookmarkEnd w:id="7"/>
      <w:r>
        <w:rPr>
          <w:rFonts w:ascii="Times New Roman" w:hAnsi="Times New Roman" w:cs="Times New Roman"/>
          <w:sz w:val="28"/>
          <w:szCs w:val="28"/>
        </w:rPr>
        <w:t>Засідання К</w:t>
      </w:r>
      <w:r w:rsidR="009C382C" w:rsidRPr="003B2392">
        <w:rPr>
          <w:rFonts w:ascii="Times New Roman" w:hAnsi="Times New Roman" w:cs="Times New Roman"/>
          <w:sz w:val="28"/>
          <w:szCs w:val="28"/>
        </w:rPr>
        <w:t>омісії вважається правоможним, якщо на ньому присутні не менш як дві третини її складу.</w:t>
      </w:r>
    </w:p>
    <w:p w:rsidR="009C382C" w:rsidRPr="00C56699" w:rsidRDefault="00F56AE2" w:rsidP="003B2392">
      <w:pPr>
        <w:pStyle w:val="a3"/>
        <w:ind w:firstLine="851"/>
        <w:jc w:val="both"/>
        <w:rPr>
          <w:rFonts w:ascii="Times New Roman" w:hAnsi="Times New Roman" w:cs="Times New Roman"/>
          <w:sz w:val="28"/>
          <w:szCs w:val="28"/>
        </w:rPr>
      </w:pPr>
      <w:bookmarkStart w:id="8" w:name="n58"/>
      <w:bookmarkEnd w:id="8"/>
      <w:r>
        <w:rPr>
          <w:rFonts w:ascii="Times New Roman" w:hAnsi="Times New Roman" w:cs="Times New Roman"/>
          <w:sz w:val="28"/>
          <w:szCs w:val="28"/>
        </w:rPr>
        <w:t>Рішення К</w:t>
      </w:r>
      <w:r w:rsidR="009C382C" w:rsidRPr="003B2392">
        <w:rPr>
          <w:rFonts w:ascii="Times New Roman" w:hAnsi="Times New Roman" w:cs="Times New Roman"/>
          <w:sz w:val="28"/>
          <w:szCs w:val="28"/>
        </w:rPr>
        <w:t>омісії приймаються більшістю голосів її членів, які беруть участь у засіданні та мають право голосу. У разі рівного розподілу голосів остаточне рішення приймає головуючий на засіданні.</w:t>
      </w:r>
      <w:r w:rsidR="00C56699" w:rsidRPr="00C56699">
        <w:rPr>
          <w:rFonts w:ascii="Times New Roman" w:hAnsi="Times New Roman" w:cs="Times New Roman"/>
          <w:sz w:val="28"/>
          <w:szCs w:val="28"/>
          <w:lang w:val="ru-RU"/>
        </w:rPr>
        <w:t xml:space="preserve"> </w:t>
      </w:r>
      <w:r w:rsidR="00C56699">
        <w:rPr>
          <w:rFonts w:ascii="Times New Roman" w:hAnsi="Times New Roman" w:cs="Times New Roman"/>
          <w:sz w:val="28"/>
          <w:szCs w:val="28"/>
        </w:rPr>
        <w:t>На засіданні Комісії ведеться протокол засідання.</w:t>
      </w:r>
    </w:p>
    <w:p w:rsidR="00C56699" w:rsidRPr="00E265F9" w:rsidRDefault="00C56699" w:rsidP="00E265F9">
      <w:pPr>
        <w:pStyle w:val="a3"/>
        <w:ind w:firstLine="851"/>
        <w:jc w:val="both"/>
        <w:rPr>
          <w:rFonts w:ascii="Times New Roman" w:hAnsi="Times New Roman" w:cs="Times New Roman"/>
          <w:sz w:val="28"/>
          <w:szCs w:val="28"/>
          <w:shd w:val="clear" w:color="auto" w:fill="FFFFFF"/>
        </w:rPr>
      </w:pPr>
      <w:r w:rsidRPr="00E265F9">
        <w:rPr>
          <w:rFonts w:ascii="Times New Roman" w:hAnsi="Times New Roman" w:cs="Times New Roman"/>
          <w:sz w:val="28"/>
          <w:szCs w:val="28"/>
          <w:shd w:val="clear" w:color="auto" w:fill="FFFFFF"/>
        </w:rPr>
        <w:t>Рішення Комісії, в тому числі ті, що прийняті за результатами засідання, проведеного дистанційно в режимі реального часу (он-лайн), підписується головою, секретарем та присутніми на засіданні членами комісії (члени комісії, які беруть участь у засіданні Комісії дистанційно в режимі реального часу (он-лайн) та можуть підписувати в електронній формі з накладенням кваліфікованого електронного підпису).</w:t>
      </w:r>
    </w:p>
    <w:p w:rsidR="00CF1DCA" w:rsidRDefault="00CF1DCA" w:rsidP="003B2392">
      <w:pPr>
        <w:pStyle w:val="a3"/>
        <w:ind w:firstLine="851"/>
        <w:jc w:val="both"/>
        <w:rPr>
          <w:rFonts w:ascii="Times New Roman" w:hAnsi="Times New Roman" w:cs="Times New Roman"/>
          <w:sz w:val="28"/>
          <w:szCs w:val="28"/>
        </w:rPr>
      </w:pPr>
      <w:r w:rsidRPr="003B2392">
        <w:rPr>
          <w:rFonts w:ascii="Times New Roman" w:hAnsi="Times New Roman" w:cs="Times New Roman"/>
          <w:sz w:val="28"/>
          <w:szCs w:val="28"/>
        </w:rPr>
        <w:t>Ч</w:t>
      </w:r>
      <w:r w:rsidR="00A06E2B">
        <w:rPr>
          <w:rFonts w:ascii="Times New Roman" w:hAnsi="Times New Roman" w:cs="Times New Roman"/>
          <w:sz w:val="28"/>
          <w:szCs w:val="28"/>
        </w:rPr>
        <w:t>лен К</w:t>
      </w:r>
      <w:r w:rsidRPr="003B2392">
        <w:rPr>
          <w:rFonts w:ascii="Times New Roman" w:hAnsi="Times New Roman" w:cs="Times New Roman"/>
          <w:sz w:val="28"/>
          <w:szCs w:val="28"/>
        </w:rPr>
        <w:t>омісії, який не підтримує пропозиції, може викласти у письмовій формі свою окрему думку, що додається до протоколу засідання.</w:t>
      </w:r>
    </w:p>
    <w:p w:rsidR="00A06E2B" w:rsidRPr="003B2392" w:rsidRDefault="00A06E2B" w:rsidP="003B2392">
      <w:pPr>
        <w:pStyle w:val="a3"/>
        <w:ind w:firstLine="851"/>
        <w:jc w:val="both"/>
        <w:rPr>
          <w:rFonts w:ascii="Times New Roman" w:hAnsi="Times New Roman" w:cs="Times New Roman"/>
          <w:sz w:val="28"/>
          <w:szCs w:val="28"/>
          <w:lang w:val="ru-RU"/>
        </w:rPr>
      </w:pPr>
    </w:p>
    <w:p w:rsidR="00E3165A" w:rsidRPr="003B2392" w:rsidRDefault="00E3165A" w:rsidP="003B2392">
      <w:pPr>
        <w:pStyle w:val="a3"/>
        <w:ind w:firstLine="851"/>
        <w:jc w:val="both"/>
        <w:rPr>
          <w:rFonts w:ascii="Times New Roman" w:hAnsi="Times New Roman" w:cs="Times New Roman"/>
          <w:sz w:val="28"/>
          <w:szCs w:val="28"/>
        </w:rPr>
      </w:pPr>
      <w:r w:rsidRPr="003B2392">
        <w:rPr>
          <w:rFonts w:ascii="Times New Roman" w:hAnsi="Times New Roman" w:cs="Times New Roman"/>
          <w:sz w:val="28"/>
          <w:szCs w:val="28"/>
        </w:rPr>
        <w:t xml:space="preserve">8. Комісія відповідно до </w:t>
      </w:r>
      <w:r w:rsidR="009C34CB">
        <w:rPr>
          <w:rFonts w:ascii="Times New Roman" w:hAnsi="Times New Roman" w:cs="Times New Roman"/>
          <w:sz w:val="28"/>
          <w:szCs w:val="28"/>
        </w:rPr>
        <w:t>покладених на неї завдань</w:t>
      </w:r>
      <w:r w:rsidRPr="003B2392">
        <w:rPr>
          <w:rFonts w:ascii="Times New Roman" w:hAnsi="Times New Roman" w:cs="Times New Roman"/>
          <w:sz w:val="28"/>
          <w:szCs w:val="28"/>
        </w:rPr>
        <w:t>:</w:t>
      </w:r>
    </w:p>
    <w:p w:rsidR="00E3165A" w:rsidRPr="003B2392" w:rsidRDefault="00E3165A" w:rsidP="003B2392">
      <w:pPr>
        <w:pStyle w:val="a3"/>
        <w:ind w:firstLine="851"/>
        <w:jc w:val="both"/>
        <w:rPr>
          <w:rFonts w:ascii="Times New Roman" w:hAnsi="Times New Roman" w:cs="Times New Roman"/>
          <w:sz w:val="28"/>
          <w:szCs w:val="28"/>
        </w:rPr>
      </w:pPr>
      <w:bookmarkStart w:id="9" w:name="n45"/>
      <w:bookmarkEnd w:id="9"/>
      <w:r w:rsidRPr="003B2392">
        <w:rPr>
          <w:rFonts w:ascii="Times New Roman" w:hAnsi="Times New Roman" w:cs="Times New Roman"/>
          <w:sz w:val="28"/>
          <w:szCs w:val="28"/>
        </w:rPr>
        <w:t xml:space="preserve">8.1. </w:t>
      </w:r>
      <w:r w:rsidR="000041D2">
        <w:rPr>
          <w:rFonts w:ascii="Times New Roman" w:hAnsi="Times New Roman" w:cs="Times New Roman"/>
          <w:sz w:val="28"/>
          <w:szCs w:val="28"/>
        </w:rPr>
        <w:t>Н</w:t>
      </w:r>
      <w:r w:rsidRPr="003B2392">
        <w:rPr>
          <w:rFonts w:ascii="Times New Roman" w:hAnsi="Times New Roman" w:cs="Times New Roman"/>
          <w:sz w:val="28"/>
          <w:szCs w:val="28"/>
        </w:rPr>
        <w:t>адає отримувачам компенсації вичерпну інформацію та консультації</w:t>
      </w:r>
      <w:r w:rsidR="00342DD6">
        <w:rPr>
          <w:rFonts w:ascii="Times New Roman" w:hAnsi="Times New Roman" w:cs="Times New Roman"/>
          <w:sz w:val="28"/>
          <w:szCs w:val="28"/>
        </w:rPr>
        <w:t xml:space="preserve"> з питань отримання компенсації.</w:t>
      </w:r>
    </w:p>
    <w:p w:rsidR="00E3165A" w:rsidRPr="003B2392" w:rsidRDefault="000041D2" w:rsidP="003B2392">
      <w:pPr>
        <w:pStyle w:val="a3"/>
        <w:ind w:firstLine="851"/>
        <w:jc w:val="both"/>
        <w:rPr>
          <w:rFonts w:ascii="Times New Roman" w:hAnsi="Times New Roman" w:cs="Times New Roman"/>
          <w:sz w:val="28"/>
          <w:szCs w:val="28"/>
        </w:rPr>
      </w:pPr>
      <w:bookmarkStart w:id="10" w:name="n46"/>
      <w:bookmarkEnd w:id="10"/>
      <w:r>
        <w:rPr>
          <w:rFonts w:ascii="Times New Roman" w:hAnsi="Times New Roman" w:cs="Times New Roman"/>
          <w:sz w:val="28"/>
          <w:szCs w:val="28"/>
        </w:rPr>
        <w:t>8.2. Р</w:t>
      </w:r>
      <w:r w:rsidR="00342DD6">
        <w:rPr>
          <w:rFonts w:ascii="Times New Roman" w:hAnsi="Times New Roman" w:cs="Times New Roman"/>
          <w:sz w:val="28"/>
          <w:szCs w:val="28"/>
        </w:rPr>
        <w:t>озглядає заяви.</w:t>
      </w:r>
    </w:p>
    <w:p w:rsidR="00E3165A" w:rsidRPr="003B2392" w:rsidRDefault="000041D2" w:rsidP="003B2392">
      <w:pPr>
        <w:pStyle w:val="a3"/>
        <w:ind w:firstLine="851"/>
        <w:jc w:val="both"/>
        <w:rPr>
          <w:rFonts w:ascii="Times New Roman" w:hAnsi="Times New Roman" w:cs="Times New Roman"/>
          <w:sz w:val="28"/>
          <w:szCs w:val="28"/>
        </w:rPr>
      </w:pPr>
      <w:bookmarkStart w:id="11" w:name="n47"/>
      <w:bookmarkEnd w:id="11"/>
      <w:r>
        <w:rPr>
          <w:rFonts w:ascii="Times New Roman" w:hAnsi="Times New Roman" w:cs="Times New Roman"/>
          <w:sz w:val="28"/>
          <w:szCs w:val="28"/>
        </w:rPr>
        <w:t>8.3. В</w:t>
      </w:r>
      <w:r w:rsidR="00E3165A" w:rsidRPr="003B2392">
        <w:rPr>
          <w:rFonts w:ascii="Times New Roman" w:hAnsi="Times New Roman" w:cs="Times New Roman"/>
          <w:sz w:val="28"/>
          <w:szCs w:val="28"/>
        </w:rPr>
        <w:t>становлює наявність/відсутність права та підстав для надання компенсації та пріоритетного права на отримання компенсації відповідно до</w:t>
      </w:r>
      <w:r>
        <w:rPr>
          <w:rFonts w:ascii="Times New Roman" w:hAnsi="Times New Roman" w:cs="Times New Roman"/>
          <w:sz w:val="28"/>
          <w:szCs w:val="28"/>
        </w:rPr>
        <w:t xml:space="preserve"> </w:t>
      </w:r>
      <w:hyperlink r:id="rId5" w:anchor="n20" w:history="1">
        <w:r w:rsidR="00E3165A" w:rsidRPr="000041D2">
          <w:rPr>
            <w:rStyle w:val="a5"/>
            <w:rFonts w:ascii="Times New Roman" w:hAnsi="Times New Roman" w:cs="Times New Roman"/>
            <w:color w:val="auto"/>
            <w:sz w:val="28"/>
            <w:szCs w:val="28"/>
            <w:u w:val="none"/>
          </w:rPr>
          <w:t>пункту 5</w:t>
        </w:r>
      </w:hyperlink>
      <w:r w:rsidRPr="000041D2">
        <w:rPr>
          <w:rFonts w:ascii="Times New Roman" w:hAnsi="Times New Roman" w:cs="Times New Roman"/>
          <w:sz w:val="28"/>
          <w:szCs w:val="28"/>
        </w:rPr>
        <w:t xml:space="preserve"> </w:t>
      </w:r>
      <w:r w:rsidR="00342DD6">
        <w:rPr>
          <w:rFonts w:ascii="Times New Roman" w:hAnsi="Times New Roman" w:cs="Times New Roman"/>
          <w:sz w:val="28"/>
          <w:szCs w:val="28"/>
        </w:rPr>
        <w:t>цього Порядку.</w:t>
      </w:r>
    </w:p>
    <w:p w:rsidR="00D9768C" w:rsidRPr="00AA552D" w:rsidRDefault="005C0203" w:rsidP="00AA552D">
      <w:pPr>
        <w:pStyle w:val="a3"/>
        <w:ind w:firstLine="851"/>
        <w:jc w:val="both"/>
        <w:rPr>
          <w:rFonts w:ascii="Times New Roman" w:hAnsi="Times New Roman" w:cs="Times New Roman"/>
          <w:sz w:val="28"/>
          <w:szCs w:val="28"/>
        </w:rPr>
      </w:pPr>
      <w:bookmarkStart w:id="12" w:name="n48"/>
      <w:bookmarkEnd w:id="12"/>
      <w:r w:rsidRPr="00AA552D">
        <w:rPr>
          <w:rFonts w:ascii="Times New Roman" w:hAnsi="Times New Roman" w:cs="Times New Roman"/>
          <w:sz w:val="28"/>
          <w:szCs w:val="28"/>
        </w:rPr>
        <w:t xml:space="preserve">8.4. </w:t>
      </w:r>
      <w:bookmarkStart w:id="13" w:name="n50"/>
      <w:bookmarkEnd w:id="13"/>
      <w:r w:rsidR="002C2C2E" w:rsidRPr="00AA552D">
        <w:rPr>
          <w:rFonts w:ascii="Times New Roman" w:hAnsi="Times New Roman" w:cs="Times New Roman"/>
          <w:sz w:val="28"/>
          <w:szCs w:val="28"/>
        </w:rPr>
        <w:t>П</w:t>
      </w:r>
      <w:r w:rsidR="00D9768C" w:rsidRPr="00AA552D">
        <w:rPr>
          <w:rFonts w:ascii="Times New Roman" w:hAnsi="Times New Roman" w:cs="Times New Roman"/>
          <w:sz w:val="28"/>
          <w:szCs w:val="28"/>
        </w:rPr>
        <w:t>роводить перевірку отримувача компенсації на відсутність (наявність) судимості за вчинення кримінальних правопорушень, передбачених</w:t>
      </w:r>
      <w:r w:rsidR="00AA552D">
        <w:rPr>
          <w:rFonts w:ascii="Times New Roman" w:hAnsi="Times New Roman" w:cs="Times New Roman"/>
          <w:sz w:val="28"/>
          <w:szCs w:val="28"/>
        </w:rPr>
        <w:t xml:space="preserve"> </w:t>
      </w:r>
      <w:hyperlink r:id="rId6" w:anchor="n689" w:tgtFrame="_blank" w:history="1">
        <w:r w:rsidR="00D9768C" w:rsidRPr="00AA552D">
          <w:rPr>
            <w:rStyle w:val="a5"/>
            <w:rFonts w:ascii="Times New Roman" w:hAnsi="Times New Roman" w:cs="Times New Roman"/>
            <w:color w:val="auto"/>
            <w:sz w:val="28"/>
            <w:szCs w:val="28"/>
            <w:u w:val="none"/>
          </w:rPr>
          <w:t>розділом I</w:t>
        </w:r>
      </w:hyperlink>
      <w:r w:rsidR="00AA552D">
        <w:rPr>
          <w:rFonts w:ascii="Times New Roman" w:hAnsi="Times New Roman" w:cs="Times New Roman"/>
          <w:sz w:val="28"/>
          <w:szCs w:val="28"/>
        </w:rPr>
        <w:t xml:space="preserve"> </w:t>
      </w:r>
      <w:r w:rsidR="00D9768C" w:rsidRPr="00AA552D">
        <w:rPr>
          <w:rFonts w:ascii="Times New Roman" w:hAnsi="Times New Roman" w:cs="Times New Roman"/>
          <w:sz w:val="28"/>
          <w:szCs w:val="28"/>
        </w:rPr>
        <w:t>“Злочини проти основ національної безпеки України” Особливої частини Кримінального кодексу України, на підставі наданого заявником витягу (про притягнення до кримінальної відповідальності, відсутність (наявність) судимості або обмежень, передбачених кримінальним процесуальним законодавством України) з інформаційно-аналітичної системи “Облік відомостей про притягнення особи до кримінальної відповіда</w:t>
      </w:r>
      <w:r w:rsidR="00AA79FA" w:rsidRPr="00AA552D">
        <w:rPr>
          <w:rFonts w:ascii="Times New Roman" w:hAnsi="Times New Roman" w:cs="Times New Roman"/>
          <w:sz w:val="28"/>
          <w:szCs w:val="28"/>
        </w:rPr>
        <w:t>льності та наявності судимості”.</w:t>
      </w:r>
    </w:p>
    <w:p w:rsidR="00D9768C" w:rsidRPr="00AA552D" w:rsidRDefault="00AA79FA" w:rsidP="00AA552D">
      <w:pPr>
        <w:pStyle w:val="a3"/>
        <w:ind w:firstLine="851"/>
        <w:jc w:val="both"/>
        <w:rPr>
          <w:rFonts w:ascii="Times New Roman" w:hAnsi="Times New Roman" w:cs="Times New Roman"/>
          <w:sz w:val="28"/>
          <w:szCs w:val="28"/>
        </w:rPr>
      </w:pPr>
      <w:r w:rsidRPr="00AA552D">
        <w:rPr>
          <w:rFonts w:ascii="Times New Roman" w:hAnsi="Times New Roman" w:cs="Times New Roman"/>
          <w:sz w:val="28"/>
          <w:szCs w:val="28"/>
        </w:rPr>
        <w:t>8.5. Н</w:t>
      </w:r>
      <w:r w:rsidR="00D9768C" w:rsidRPr="00AA552D">
        <w:rPr>
          <w:rFonts w:ascii="Times New Roman" w:hAnsi="Times New Roman" w:cs="Times New Roman"/>
          <w:sz w:val="28"/>
          <w:szCs w:val="28"/>
        </w:rPr>
        <w:t xml:space="preserve">адсилає запити до структурного підрозділу апарату МВС, який забезпечує реалізацію пріоритетних напрямів інформатизації системи МВС та </w:t>
      </w:r>
      <w:r w:rsidR="00D9768C" w:rsidRPr="00AA552D">
        <w:rPr>
          <w:rFonts w:ascii="Times New Roman" w:hAnsi="Times New Roman" w:cs="Times New Roman"/>
          <w:sz w:val="28"/>
          <w:szCs w:val="28"/>
        </w:rPr>
        <w:lastRenderedPageBreak/>
        <w:t>центральних органів виконавчої влади щодо перевірки отримувача компенсації на відсутність (наявність) судимості або вручення йому підозри про вчинення кримінальних правопорушень, передбачених</w:t>
      </w:r>
      <w:r w:rsidR="00AA552D">
        <w:rPr>
          <w:rFonts w:ascii="Times New Roman" w:hAnsi="Times New Roman" w:cs="Times New Roman"/>
          <w:sz w:val="28"/>
          <w:szCs w:val="28"/>
        </w:rPr>
        <w:t xml:space="preserve"> </w:t>
      </w:r>
      <w:hyperlink r:id="rId7" w:anchor="n689" w:tgtFrame="_blank" w:history="1">
        <w:r w:rsidR="00D9768C" w:rsidRPr="00AA552D">
          <w:rPr>
            <w:rStyle w:val="a5"/>
            <w:rFonts w:ascii="Times New Roman" w:hAnsi="Times New Roman" w:cs="Times New Roman"/>
            <w:color w:val="auto"/>
            <w:sz w:val="28"/>
            <w:szCs w:val="28"/>
            <w:u w:val="none"/>
          </w:rPr>
          <w:t>розділом I</w:t>
        </w:r>
      </w:hyperlink>
      <w:r w:rsidR="00AA552D">
        <w:rPr>
          <w:rFonts w:ascii="Times New Roman" w:hAnsi="Times New Roman" w:cs="Times New Roman"/>
          <w:sz w:val="28"/>
          <w:szCs w:val="28"/>
        </w:rPr>
        <w:t xml:space="preserve"> </w:t>
      </w:r>
      <w:r w:rsidR="00D9768C" w:rsidRPr="00AA552D">
        <w:rPr>
          <w:rFonts w:ascii="Times New Roman" w:hAnsi="Times New Roman" w:cs="Times New Roman"/>
          <w:sz w:val="28"/>
          <w:szCs w:val="28"/>
        </w:rPr>
        <w:t>“Злочини проти основ національної безпеки України” Особливої частини Кримінального кодексу України, про вчинення кримінального правопорушення, якщо заявник подав запит у паперовій формі без надання витягу з інформаційно-аналітичної системи “Облік відомостей про притягнення особи до кримінальної відповіда</w:t>
      </w:r>
      <w:r w:rsidRPr="00AA552D">
        <w:rPr>
          <w:rFonts w:ascii="Times New Roman" w:hAnsi="Times New Roman" w:cs="Times New Roman"/>
          <w:sz w:val="28"/>
          <w:szCs w:val="28"/>
        </w:rPr>
        <w:t>льності та наявності судимості”.</w:t>
      </w:r>
    </w:p>
    <w:p w:rsidR="00D9768C" w:rsidRPr="00AA552D" w:rsidRDefault="00AA79FA" w:rsidP="00AA552D">
      <w:pPr>
        <w:pStyle w:val="a3"/>
        <w:ind w:firstLine="851"/>
        <w:jc w:val="both"/>
        <w:rPr>
          <w:rFonts w:ascii="Times New Roman" w:hAnsi="Times New Roman" w:cs="Times New Roman"/>
          <w:sz w:val="28"/>
          <w:szCs w:val="28"/>
        </w:rPr>
      </w:pPr>
      <w:bookmarkStart w:id="14" w:name="n52"/>
      <w:bookmarkEnd w:id="14"/>
      <w:r w:rsidRPr="00AA552D">
        <w:rPr>
          <w:rFonts w:ascii="Times New Roman" w:hAnsi="Times New Roman" w:cs="Times New Roman"/>
          <w:sz w:val="28"/>
          <w:szCs w:val="28"/>
        </w:rPr>
        <w:t>8.6. П</w:t>
      </w:r>
      <w:r w:rsidR="00D9768C" w:rsidRPr="00AA552D">
        <w:rPr>
          <w:rFonts w:ascii="Times New Roman" w:hAnsi="Times New Roman" w:cs="Times New Roman"/>
          <w:sz w:val="28"/>
          <w:szCs w:val="28"/>
        </w:rPr>
        <w:t>еревіряє наявність в Реєстрі пошкодженого та знищеного майна відомостей щодо акта комісійного обстеження, виконаного відповідно до</w:t>
      </w:r>
      <w:r w:rsidR="00BB59ED">
        <w:rPr>
          <w:rFonts w:ascii="Times New Roman" w:hAnsi="Times New Roman" w:cs="Times New Roman"/>
          <w:sz w:val="28"/>
          <w:szCs w:val="28"/>
        </w:rPr>
        <w:t xml:space="preserve"> </w:t>
      </w:r>
      <w:hyperlink r:id="rId8" w:anchor="n82" w:tgtFrame="_blank" w:history="1">
        <w:r w:rsidR="00D9768C" w:rsidRPr="00BB59ED">
          <w:rPr>
            <w:rStyle w:val="a5"/>
            <w:rFonts w:ascii="Times New Roman" w:hAnsi="Times New Roman" w:cs="Times New Roman"/>
            <w:color w:val="auto"/>
            <w:sz w:val="28"/>
            <w:szCs w:val="28"/>
            <w:u w:val="none"/>
          </w:rPr>
          <w:t>пункту 8</w:t>
        </w:r>
      </w:hyperlink>
      <w:hyperlink r:id="rId9" w:anchor="n82" w:tgtFrame="_blank" w:history="1">
        <w:r w:rsidR="00D9768C" w:rsidRPr="00BB59ED">
          <w:rPr>
            <w:rStyle w:val="a5"/>
            <w:rFonts w:ascii="Times New Roman" w:hAnsi="Times New Roman" w:cs="Times New Roman"/>
            <w:b/>
            <w:bCs/>
            <w:color w:val="auto"/>
            <w:sz w:val="28"/>
            <w:szCs w:val="28"/>
            <w:u w:val="none"/>
            <w:vertAlign w:val="superscript"/>
          </w:rPr>
          <w:t>-1</w:t>
        </w:r>
      </w:hyperlink>
      <w:r w:rsidR="00D9768C" w:rsidRPr="00AA552D">
        <w:rPr>
          <w:rFonts w:ascii="Times New Roman" w:hAnsi="Times New Roman" w:cs="Times New Roman"/>
          <w:sz w:val="28"/>
          <w:szCs w:val="28"/>
        </w:rPr>
        <w:t>, та/або звіту з технічного обстеження відповідно до</w:t>
      </w:r>
      <w:r w:rsidR="00BB59ED">
        <w:rPr>
          <w:rFonts w:ascii="Times New Roman" w:hAnsi="Times New Roman" w:cs="Times New Roman"/>
          <w:sz w:val="28"/>
          <w:szCs w:val="28"/>
        </w:rPr>
        <w:t xml:space="preserve"> </w:t>
      </w:r>
      <w:hyperlink r:id="rId10" w:anchor="n44" w:tgtFrame="_blank" w:history="1">
        <w:r w:rsidR="00D9768C" w:rsidRPr="00BB59ED">
          <w:rPr>
            <w:rStyle w:val="a5"/>
            <w:rFonts w:ascii="Times New Roman" w:hAnsi="Times New Roman" w:cs="Times New Roman"/>
            <w:color w:val="auto"/>
            <w:sz w:val="28"/>
            <w:szCs w:val="28"/>
            <w:u w:val="none"/>
          </w:rPr>
          <w:t>пункту 9</w:t>
        </w:r>
      </w:hyperlink>
      <w:r w:rsidR="00BB59ED">
        <w:rPr>
          <w:rFonts w:ascii="Times New Roman" w:hAnsi="Times New Roman" w:cs="Times New Roman"/>
          <w:sz w:val="28"/>
          <w:szCs w:val="28"/>
        </w:rPr>
        <w:t xml:space="preserve"> </w:t>
      </w:r>
      <w:r w:rsidR="00D9768C" w:rsidRPr="00AA552D">
        <w:rPr>
          <w:rFonts w:ascii="Times New Roman" w:hAnsi="Times New Roman" w:cs="Times New Roman"/>
          <w:sz w:val="28"/>
          <w:szCs w:val="28"/>
        </w:rPr>
        <w:t>Порядку виконання невідкладних робіт. У разі відсутності таких відомостей в Реєстрі пошкодженого та знищеного майна комісія вживає заходів для проведення обстеження відповідно до законодавства шляхом звернення до уповноваженого органу або самостійно, якщо вона виконує функції комісії відповідно до Порядку виконання невідкладних робіт (крім випадків, коли заявник звертається за отриманням к</w:t>
      </w:r>
      <w:r w:rsidRPr="00AA552D">
        <w:rPr>
          <w:rFonts w:ascii="Times New Roman" w:hAnsi="Times New Roman" w:cs="Times New Roman"/>
          <w:sz w:val="28"/>
          <w:szCs w:val="28"/>
        </w:rPr>
        <w:t>омпенсації за виконаний ремонт).</w:t>
      </w:r>
    </w:p>
    <w:p w:rsidR="00D9768C" w:rsidRPr="00AA552D" w:rsidRDefault="00AA79FA" w:rsidP="00AA552D">
      <w:pPr>
        <w:pStyle w:val="a3"/>
        <w:ind w:firstLine="851"/>
        <w:jc w:val="both"/>
        <w:rPr>
          <w:rFonts w:ascii="Times New Roman" w:hAnsi="Times New Roman" w:cs="Times New Roman"/>
          <w:sz w:val="28"/>
          <w:szCs w:val="28"/>
        </w:rPr>
      </w:pPr>
      <w:bookmarkStart w:id="15" w:name="n53"/>
      <w:bookmarkEnd w:id="15"/>
      <w:r w:rsidRPr="00AA552D">
        <w:rPr>
          <w:rFonts w:ascii="Times New Roman" w:hAnsi="Times New Roman" w:cs="Times New Roman"/>
          <w:sz w:val="28"/>
          <w:szCs w:val="28"/>
        </w:rPr>
        <w:t>8.7. О</w:t>
      </w:r>
      <w:r w:rsidR="00D9768C" w:rsidRPr="00AA552D">
        <w:rPr>
          <w:rFonts w:ascii="Times New Roman" w:hAnsi="Times New Roman" w:cs="Times New Roman"/>
          <w:sz w:val="28"/>
          <w:szCs w:val="28"/>
        </w:rPr>
        <w:t>знайомлює отримувача компенсації з даними (переліком та обсягами робіт, які необхідно виконати для відновлення експлуатаційної придатності об’єкта), які будуть використані для заповнення чек-листа, форма якого наведен</w:t>
      </w:r>
      <w:r w:rsidRPr="00AA552D">
        <w:rPr>
          <w:rFonts w:ascii="Times New Roman" w:hAnsi="Times New Roman" w:cs="Times New Roman"/>
          <w:sz w:val="28"/>
          <w:szCs w:val="28"/>
        </w:rPr>
        <w:t>а в додатку 2 Постанови (далі - чек-лист).</w:t>
      </w:r>
    </w:p>
    <w:p w:rsidR="00D9768C" w:rsidRPr="00AA552D" w:rsidRDefault="00AA79FA" w:rsidP="00AA552D">
      <w:pPr>
        <w:pStyle w:val="a3"/>
        <w:ind w:firstLine="851"/>
        <w:jc w:val="both"/>
        <w:rPr>
          <w:rFonts w:ascii="Times New Roman" w:hAnsi="Times New Roman" w:cs="Times New Roman"/>
          <w:sz w:val="28"/>
          <w:szCs w:val="28"/>
        </w:rPr>
      </w:pPr>
      <w:bookmarkStart w:id="16" w:name="n54"/>
      <w:bookmarkEnd w:id="16"/>
      <w:r w:rsidRPr="00AA552D">
        <w:rPr>
          <w:rFonts w:ascii="Times New Roman" w:hAnsi="Times New Roman" w:cs="Times New Roman"/>
          <w:sz w:val="28"/>
          <w:szCs w:val="28"/>
        </w:rPr>
        <w:t>8.8. У</w:t>
      </w:r>
      <w:r w:rsidR="00D9768C" w:rsidRPr="00AA552D">
        <w:rPr>
          <w:rFonts w:ascii="Times New Roman" w:hAnsi="Times New Roman" w:cs="Times New Roman"/>
          <w:sz w:val="28"/>
          <w:szCs w:val="28"/>
        </w:rPr>
        <w:t xml:space="preserve"> разі, коли заявник звертається за отриманням компенсації для проведення ремонту, проставляє відмітку в чек-листі про наявність/відсутність пошкоджень несучих та огороджувальних конструкцій об’єкта, які можуть призвести до порушення вимог щодо його механічного опору та стійкості, та інформує заявника про необхідність і першочерговість використання компенсац</w:t>
      </w:r>
      <w:r w:rsidRPr="00AA552D">
        <w:rPr>
          <w:rFonts w:ascii="Times New Roman" w:hAnsi="Times New Roman" w:cs="Times New Roman"/>
          <w:sz w:val="28"/>
          <w:szCs w:val="28"/>
        </w:rPr>
        <w:t>ії для ремонту таких пошкоджень.</w:t>
      </w:r>
    </w:p>
    <w:p w:rsidR="00E3165A" w:rsidRPr="003B2392" w:rsidRDefault="00AA79FA" w:rsidP="00D9768C">
      <w:pPr>
        <w:pStyle w:val="a3"/>
        <w:ind w:firstLine="851"/>
        <w:jc w:val="both"/>
        <w:rPr>
          <w:rFonts w:ascii="Times New Roman" w:hAnsi="Times New Roman" w:cs="Times New Roman"/>
          <w:sz w:val="28"/>
          <w:szCs w:val="28"/>
        </w:rPr>
      </w:pPr>
      <w:r>
        <w:rPr>
          <w:rFonts w:ascii="Times New Roman" w:hAnsi="Times New Roman" w:cs="Times New Roman"/>
          <w:sz w:val="28"/>
          <w:szCs w:val="28"/>
        </w:rPr>
        <w:t>8.9</w:t>
      </w:r>
      <w:r w:rsidR="005C0203">
        <w:rPr>
          <w:rFonts w:ascii="Times New Roman" w:hAnsi="Times New Roman" w:cs="Times New Roman"/>
          <w:sz w:val="28"/>
          <w:szCs w:val="28"/>
        </w:rPr>
        <w:t>. П</w:t>
      </w:r>
      <w:r w:rsidR="00E3165A" w:rsidRPr="003B2392">
        <w:rPr>
          <w:rFonts w:ascii="Times New Roman" w:hAnsi="Times New Roman" w:cs="Times New Roman"/>
          <w:sz w:val="28"/>
          <w:szCs w:val="28"/>
        </w:rPr>
        <w:t>риймає рішення про зупинення/поновлення розгляду заяви, надання/відмову у наданні компенса</w:t>
      </w:r>
      <w:r w:rsidR="00342DD6">
        <w:rPr>
          <w:rFonts w:ascii="Times New Roman" w:hAnsi="Times New Roman" w:cs="Times New Roman"/>
          <w:sz w:val="28"/>
          <w:szCs w:val="28"/>
        </w:rPr>
        <w:t>ції відповідно до цього Порядку.</w:t>
      </w:r>
    </w:p>
    <w:p w:rsidR="00E3165A" w:rsidRPr="003B2392" w:rsidRDefault="00D733FD" w:rsidP="003B2392">
      <w:pPr>
        <w:pStyle w:val="a3"/>
        <w:ind w:firstLine="851"/>
        <w:jc w:val="both"/>
        <w:rPr>
          <w:rFonts w:ascii="Times New Roman" w:hAnsi="Times New Roman" w:cs="Times New Roman"/>
          <w:sz w:val="28"/>
          <w:szCs w:val="28"/>
        </w:rPr>
      </w:pPr>
      <w:bookmarkStart w:id="17" w:name="n51"/>
      <w:bookmarkEnd w:id="17"/>
      <w:r>
        <w:rPr>
          <w:rFonts w:ascii="Times New Roman" w:hAnsi="Times New Roman" w:cs="Times New Roman"/>
          <w:sz w:val="28"/>
          <w:szCs w:val="28"/>
        </w:rPr>
        <w:t>8</w:t>
      </w:r>
      <w:r w:rsidR="00AA79FA">
        <w:rPr>
          <w:rFonts w:ascii="Times New Roman" w:hAnsi="Times New Roman" w:cs="Times New Roman"/>
          <w:sz w:val="28"/>
          <w:szCs w:val="28"/>
        </w:rPr>
        <w:t>.</w:t>
      </w:r>
      <w:r>
        <w:rPr>
          <w:rFonts w:ascii="Times New Roman" w:hAnsi="Times New Roman" w:cs="Times New Roman"/>
          <w:sz w:val="28"/>
          <w:szCs w:val="28"/>
        </w:rPr>
        <w:t>1</w:t>
      </w:r>
      <w:r w:rsidR="00AA79FA">
        <w:rPr>
          <w:rFonts w:ascii="Times New Roman" w:hAnsi="Times New Roman" w:cs="Times New Roman"/>
          <w:sz w:val="28"/>
          <w:szCs w:val="28"/>
        </w:rPr>
        <w:t>0</w:t>
      </w:r>
      <w:r w:rsidR="005C0203">
        <w:rPr>
          <w:rFonts w:ascii="Times New Roman" w:hAnsi="Times New Roman" w:cs="Times New Roman"/>
          <w:sz w:val="28"/>
          <w:szCs w:val="28"/>
        </w:rPr>
        <w:t xml:space="preserve">. </w:t>
      </w:r>
      <w:r w:rsidR="00281B2F" w:rsidRPr="003B2392">
        <w:rPr>
          <w:rFonts w:ascii="Times New Roman" w:hAnsi="Times New Roman" w:cs="Times New Roman"/>
          <w:sz w:val="28"/>
          <w:szCs w:val="28"/>
        </w:rPr>
        <w:t>Здійснює р</w:t>
      </w:r>
      <w:r w:rsidR="00E3165A" w:rsidRPr="003B2392">
        <w:rPr>
          <w:rFonts w:ascii="Times New Roman" w:hAnsi="Times New Roman" w:cs="Times New Roman"/>
          <w:sz w:val="28"/>
          <w:szCs w:val="28"/>
        </w:rPr>
        <w:t xml:space="preserve">озрахунок компенсації </w:t>
      </w:r>
      <w:r w:rsidR="00857DB4">
        <w:rPr>
          <w:rFonts w:ascii="Times New Roman" w:hAnsi="Times New Roman" w:cs="Times New Roman"/>
          <w:sz w:val="28"/>
          <w:szCs w:val="28"/>
        </w:rPr>
        <w:t>для проведення ремонту</w:t>
      </w:r>
      <w:r w:rsidR="00E3165A" w:rsidRPr="003B2392">
        <w:rPr>
          <w:rFonts w:ascii="Times New Roman" w:hAnsi="Times New Roman" w:cs="Times New Roman"/>
          <w:sz w:val="28"/>
          <w:szCs w:val="28"/>
        </w:rPr>
        <w:t xml:space="preserve"> в такій послідовності:</w:t>
      </w:r>
    </w:p>
    <w:p w:rsidR="0043391B" w:rsidRPr="00AA552D" w:rsidRDefault="0043391B" w:rsidP="00AA552D">
      <w:pPr>
        <w:pStyle w:val="a3"/>
        <w:ind w:firstLine="851"/>
        <w:jc w:val="both"/>
        <w:rPr>
          <w:rFonts w:ascii="Times New Roman" w:hAnsi="Times New Roman" w:cs="Times New Roman"/>
          <w:sz w:val="28"/>
          <w:szCs w:val="28"/>
        </w:rPr>
      </w:pPr>
      <w:bookmarkStart w:id="18" w:name="n60"/>
      <w:bookmarkEnd w:id="18"/>
      <w:r w:rsidRPr="00AA552D">
        <w:rPr>
          <w:rFonts w:ascii="Times New Roman" w:hAnsi="Times New Roman" w:cs="Times New Roman"/>
          <w:sz w:val="28"/>
          <w:szCs w:val="28"/>
        </w:rPr>
        <w:t>визначає обсяг пошкоджень об’єкта нерухомого майна за даними акта комісійного обстеження, виконаного відповідно до</w:t>
      </w:r>
      <w:r w:rsidR="00AA552D">
        <w:rPr>
          <w:rFonts w:ascii="Times New Roman" w:hAnsi="Times New Roman" w:cs="Times New Roman"/>
          <w:sz w:val="28"/>
          <w:szCs w:val="28"/>
        </w:rPr>
        <w:t xml:space="preserve"> </w:t>
      </w:r>
      <w:hyperlink r:id="rId11" w:anchor="n82" w:tgtFrame="_blank" w:history="1">
        <w:r w:rsidRPr="00AA552D">
          <w:rPr>
            <w:rStyle w:val="a5"/>
            <w:rFonts w:ascii="Times New Roman" w:hAnsi="Times New Roman" w:cs="Times New Roman"/>
            <w:color w:val="auto"/>
            <w:sz w:val="28"/>
            <w:szCs w:val="28"/>
          </w:rPr>
          <w:t>пункту 8</w:t>
        </w:r>
      </w:hyperlink>
      <w:hyperlink r:id="rId12" w:anchor="n82" w:tgtFrame="_blank" w:history="1">
        <w:r w:rsidRPr="00AA552D">
          <w:rPr>
            <w:rStyle w:val="a5"/>
            <w:rFonts w:ascii="Times New Roman" w:hAnsi="Times New Roman" w:cs="Times New Roman"/>
            <w:b/>
            <w:bCs/>
            <w:color w:val="auto"/>
            <w:sz w:val="28"/>
            <w:szCs w:val="28"/>
            <w:vertAlign w:val="superscript"/>
          </w:rPr>
          <w:t>-1</w:t>
        </w:r>
      </w:hyperlink>
      <w:r w:rsidRPr="00AA552D">
        <w:rPr>
          <w:rFonts w:ascii="Times New Roman" w:hAnsi="Times New Roman" w:cs="Times New Roman"/>
          <w:sz w:val="28"/>
          <w:szCs w:val="28"/>
        </w:rPr>
        <w:t>, та/або звіту з технічного обстеження відповідно до</w:t>
      </w:r>
      <w:r w:rsidR="00AA552D">
        <w:rPr>
          <w:rFonts w:ascii="Times New Roman" w:hAnsi="Times New Roman" w:cs="Times New Roman"/>
          <w:sz w:val="28"/>
          <w:szCs w:val="28"/>
        </w:rPr>
        <w:t xml:space="preserve"> </w:t>
      </w:r>
      <w:hyperlink r:id="rId13" w:anchor="n44" w:tgtFrame="_blank" w:history="1">
        <w:r w:rsidRPr="00AA552D">
          <w:rPr>
            <w:rStyle w:val="a5"/>
            <w:rFonts w:ascii="Times New Roman" w:hAnsi="Times New Roman" w:cs="Times New Roman"/>
            <w:color w:val="auto"/>
            <w:sz w:val="28"/>
            <w:szCs w:val="28"/>
          </w:rPr>
          <w:t>пункту 9</w:t>
        </w:r>
      </w:hyperlink>
      <w:r w:rsidR="00AA552D">
        <w:rPr>
          <w:rFonts w:ascii="Times New Roman" w:hAnsi="Times New Roman" w:cs="Times New Roman"/>
          <w:sz w:val="28"/>
          <w:szCs w:val="28"/>
        </w:rPr>
        <w:t xml:space="preserve"> </w:t>
      </w:r>
      <w:r w:rsidRPr="00AA552D">
        <w:rPr>
          <w:rFonts w:ascii="Times New Roman" w:hAnsi="Times New Roman" w:cs="Times New Roman"/>
          <w:sz w:val="28"/>
          <w:szCs w:val="28"/>
        </w:rPr>
        <w:t>Порядку виконання невідкладних робіт з урахуванням результатів огляду;</w:t>
      </w:r>
    </w:p>
    <w:p w:rsidR="0043391B" w:rsidRPr="00AA552D" w:rsidRDefault="0043391B" w:rsidP="00AA552D">
      <w:pPr>
        <w:pStyle w:val="a3"/>
        <w:ind w:firstLine="851"/>
        <w:jc w:val="both"/>
        <w:rPr>
          <w:rFonts w:ascii="Times New Roman" w:hAnsi="Times New Roman" w:cs="Times New Roman"/>
          <w:sz w:val="28"/>
          <w:szCs w:val="28"/>
        </w:rPr>
      </w:pPr>
      <w:r w:rsidRPr="00AA552D">
        <w:rPr>
          <w:rFonts w:ascii="Times New Roman" w:hAnsi="Times New Roman" w:cs="Times New Roman"/>
          <w:sz w:val="28"/>
          <w:szCs w:val="28"/>
        </w:rPr>
        <w:t>проводить у присутності власника/одного із співвласників або їх представника огляд пошкодженого об’єкта з метою встановлення факту виконання ремонтних робіт та відповідності даним акта комісійного обстеження та/або звіту з технічного обстеження;</w:t>
      </w:r>
    </w:p>
    <w:p w:rsidR="0043391B" w:rsidRPr="00AA552D" w:rsidRDefault="0043391B" w:rsidP="00AA552D">
      <w:pPr>
        <w:pStyle w:val="a3"/>
        <w:ind w:firstLine="851"/>
        <w:jc w:val="both"/>
        <w:rPr>
          <w:rFonts w:ascii="Times New Roman" w:hAnsi="Times New Roman" w:cs="Times New Roman"/>
          <w:sz w:val="28"/>
          <w:szCs w:val="28"/>
        </w:rPr>
      </w:pPr>
      <w:r w:rsidRPr="00AA552D">
        <w:rPr>
          <w:rFonts w:ascii="Times New Roman" w:hAnsi="Times New Roman" w:cs="Times New Roman"/>
          <w:sz w:val="28"/>
          <w:szCs w:val="28"/>
        </w:rPr>
        <w:t>здійснює фотофіксацію пошкоджень об’єкта нерухомого майна, що свідчать про характер та обсяг руйнувань, визначених у чек-листі, якщо результати фотофіксації не додано до акта комісійного обстеження;</w:t>
      </w:r>
    </w:p>
    <w:p w:rsidR="0043391B" w:rsidRPr="00AA552D" w:rsidRDefault="0043391B" w:rsidP="00AA552D">
      <w:pPr>
        <w:pStyle w:val="a3"/>
        <w:ind w:firstLine="851"/>
        <w:jc w:val="both"/>
        <w:rPr>
          <w:rFonts w:ascii="Times New Roman" w:hAnsi="Times New Roman" w:cs="Times New Roman"/>
          <w:sz w:val="28"/>
          <w:szCs w:val="28"/>
        </w:rPr>
      </w:pPr>
      <w:bookmarkStart w:id="19" w:name="n63"/>
      <w:bookmarkEnd w:id="19"/>
      <w:r w:rsidRPr="00AA552D">
        <w:rPr>
          <w:rFonts w:ascii="Times New Roman" w:hAnsi="Times New Roman" w:cs="Times New Roman"/>
          <w:sz w:val="28"/>
          <w:szCs w:val="28"/>
        </w:rPr>
        <w:t>заповнює чек-лист.</w:t>
      </w:r>
    </w:p>
    <w:p w:rsidR="0043391B" w:rsidRPr="00AA552D" w:rsidRDefault="0043391B" w:rsidP="00AA552D">
      <w:pPr>
        <w:pStyle w:val="a3"/>
        <w:ind w:firstLine="851"/>
        <w:jc w:val="both"/>
        <w:rPr>
          <w:rFonts w:ascii="Times New Roman" w:hAnsi="Times New Roman" w:cs="Times New Roman"/>
          <w:sz w:val="28"/>
          <w:szCs w:val="28"/>
        </w:rPr>
      </w:pPr>
      <w:r w:rsidRPr="00AA552D">
        <w:rPr>
          <w:rFonts w:ascii="Times New Roman" w:hAnsi="Times New Roman" w:cs="Times New Roman"/>
          <w:sz w:val="28"/>
          <w:szCs w:val="28"/>
        </w:rPr>
        <w:t>Чек-лист заповнюється та вноситься в електронному вигляді в Реєстр пошкодженого та знищеного майна, підписується членом комісії шляхом накладення електронного кваліфікованого підпису. До чек-листа додаються результати проведеної фотофіксації.</w:t>
      </w:r>
    </w:p>
    <w:p w:rsidR="0043391B" w:rsidRPr="00AA552D" w:rsidRDefault="0043391B" w:rsidP="00AA552D">
      <w:pPr>
        <w:pStyle w:val="a3"/>
        <w:ind w:firstLine="851"/>
        <w:jc w:val="both"/>
        <w:rPr>
          <w:rFonts w:ascii="Times New Roman" w:hAnsi="Times New Roman" w:cs="Times New Roman"/>
          <w:sz w:val="28"/>
          <w:szCs w:val="28"/>
        </w:rPr>
      </w:pPr>
      <w:bookmarkStart w:id="20" w:name="n65"/>
      <w:bookmarkEnd w:id="20"/>
      <w:r w:rsidRPr="00AA552D">
        <w:rPr>
          <w:rFonts w:ascii="Times New Roman" w:hAnsi="Times New Roman" w:cs="Times New Roman"/>
          <w:sz w:val="28"/>
          <w:szCs w:val="28"/>
        </w:rPr>
        <w:lastRenderedPageBreak/>
        <w:t>Компенсація для проведення ремонту має цільове призначення та надається для виконання ремонтних робіт, які не були проведені на дату складення чек-листа, крім випадків проведення протиаварійних робіт чи невідкладних консерваційних робіт. Компенсація для проведення ремонту надається за умови, що об’єкт нерухомого майна може бути відновлено шляхом поточного чи капітального ремонту.</w:t>
      </w:r>
    </w:p>
    <w:p w:rsidR="00792887" w:rsidRPr="00AA552D" w:rsidRDefault="00D733FD" w:rsidP="00AA552D">
      <w:pPr>
        <w:pStyle w:val="a3"/>
        <w:ind w:firstLine="851"/>
        <w:jc w:val="both"/>
        <w:rPr>
          <w:rFonts w:ascii="Times New Roman" w:hAnsi="Times New Roman" w:cs="Times New Roman"/>
          <w:sz w:val="28"/>
          <w:szCs w:val="28"/>
        </w:rPr>
      </w:pPr>
      <w:r w:rsidRPr="00AA552D">
        <w:rPr>
          <w:rFonts w:ascii="Times New Roman" w:hAnsi="Times New Roman" w:cs="Times New Roman"/>
          <w:sz w:val="28"/>
          <w:szCs w:val="28"/>
        </w:rPr>
        <w:t>8</w:t>
      </w:r>
      <w:r w:rsidR="00AA79FA" w:rsidRPr="00AA552D">
        <w:rPr>
          <w:rFonts w:ascii="Times New Roman" w:hAnsi="Times New Roman" w:cs="Times New Roman"/>
          <w:sz w:val="28"/>
          <w:szCs w:val="28"/>
        </w:rPr>
        <w:t>.1</w:t>
      </w:r>
      <w:r w:rsidRPr="00AA552D">
        <w:rPr>
          <w:rFonts w:ascii="Times New Roman" w:hAnsi="Times New Roman" w:cs="Times New Roman"/>
          <w:sz w:val="28"/>
          <w:szCs w:val="28"/>
        </w:rPr>
        <w:t>1. Здійснює р</w:t>
      </w:r>
      <w:r w:rsidR="00792887" w:rsidRPr="00AA552D">
        <w:rPr>
          <w:rFonts w:ascii="Times New Roman" w:hAnsi="Times New Roman" w:cs="Times New Roman"/>
          <w:sz w:val="28"/>
          <w:szCs w:val="28"/>
        </w:rPr>
        <w:t>озрахунок компенсації за виконаний ремонт в такій послідовності:</w:t>
      </w:r>
    </w:p>
    <w:p w:rsidR="00792887" w:rsidRPr="00AA552D" w:rsidRDefault="00792887" w:rsidP="00AA552D">
      <w:pPr>
        <w:pStyle w:val="a3"/>
        <w:ind w:firstLine="851"/>
        <w:jc w:val="both"/>
        <w:rPr>
          <w:rFonts w:ascii="Times New Roman" w:hAnsi="Times New Roman" w:cs="Times New Roman"/>
          <w:sz w:val="28"/>
          <w:szCs w:val="28"/>
        </w:rPr>
      </w:pPr>
      <w:bookmarkStart w:id="21" w:name="n77"/>
      <w:bookmarkEnd w:id="21"/>
      <w:r w:rsidRPr="00AA552D">
        <w:rPr>
          <w:rFonts w:ascii="Times New Roman" w:hAnsi="Times New Roman" w:cs="Times New Roman"/>
          <w:sz w:val="28"/>
          <w:szCs w:val="28"/>
        </w:rPr>
        <w:t>перевіряє наявність в Реєстрі пошкодженого та знищеного майна інформаційних повідомлень про пошкоджене та знищене нерухоме майно внаслідок бойових дій, терористичних актів, диверсій, спричинених збройною агресією Російської Федерації проти України, відповідно до </w:t>
      </w:r>
      <w:hyperlink r:id="rId14" w:anchor="n22" w:tgtFrame="_blank" w:history="1">
        <w:r w:rsidRPr="00AA552D">
          <w:rPr>
            <w:rStyle w:val="a5"/>
            <w:rFonts w:ascii="Times New Roman" w:hAnsi="Times New Roman" w:cs="Times New Roman"/>
            <w:color w:val="auto"/>
            <w:sz w:val="28"/>
            <w:szCs w:val="28"/>
          </w:rPr>
          <w:t>Порядку подання інформаційного повідомлення про пошкоджене та знищене нерухоме майно внаслідок бойових дій, терористичних актів, диверсій, спричинених збройною агресією Російської Федерації проти України</w:t>
        </w:r>
      </w:hyperlink>
      <w:r w:rsidRPr="00AA552D">
        <w:rPr>
          <w:rFonts w:ascii="Times New Roman" w:hAnsi="Times New Roman" w:cs="Times New Roman"/>
          <w:sz w:val="28"/>
          <w:szCs w:val="28"/>
        </w:rPr>
        <w:t>, затвердженого постановою Кабінету Міністрів України від 26 березня 2022 р. № 380 “Про збір, обробку та облік інформації про пошкоджене та знищене нерухоме майно внаслідок бойових дій, терористичних актів, диверсій, спричинених збройною агресією Російської Федерації проти України” (Офіційний вісник України, 2022 р., № 28, ст. 1539; 2023 р., № 61, ст. 3437) (далі - інформаційне повідомлення);</w:t>
      </w:r>
    </w:p>
    <w:p w:rsidR="00792887" w:rsidRPr="00AA552D" w:rsidRDefault="00792887" w:rsidP="00AA552D">
      <w:pPr>
        <w:pStyle w:val="a3"/>
        <w:ind w:firstLine="851"/>
        <w:jc w:val="both"/>
        <w:rPr>
          <w:rFonts w:ascii="Times New Roman" w:hAnsi="Times New Roman" w:cs="Times New Roman"/>
          <w:sz w:val="28"/>
          <w:szCs w:val="28"/>
        </w:rPr>
      </w:pPr>
      <w:bookmarkStart w:id="22" w:name="n78"/>
      <w:bookmarkEnd w:id="22"/>
      <w:r w:rsidRPr="00AA552D">
        <w:rPr>
          <w:rFonts w:ascii="Times New Roman" w:hAnsi="Times New Roman" w:cs="Times New Roman"/>
          <w:sz w:val="28"/>
          <w:szCs w:val="28"/>
        </w:rPr>
        <w:t>визначає обсяг пошкоджень об’єкта нерухомого майна за даними інформаційних повідомлень та/або акта комісійного обстеження, виконаного відповідно до </w:t>
      </w:r>
      <w:hyperlink r:id="rId15" w:anchor="n82" w:tgtFrame="_blank" w:history="1">
        <w:r w:rsidRPr="00AA552D">
          <w:rPr>
            <w:rStyle w:val="a5"/>
            <w:rFonts w:ascii="Times New Roman" w:hAnsi="Times New Roman" w:cs="Times New Roman"/>
            <w:color w:val="auto"/>
            <w:sz w:val="28"/>
            <w:szCs w:val="28"/>
          </w:rPr>
          <w:t>пункту 8</w:t>
        </w:r>
      </w:hyperlink>
      <w:hyperlink r:id="rId16" w:anchor="n82" w:tgtFrame="_blank" w:history="1">
        <w:r w:rsidRPr="00AA552D">
          <w:rPr>
            <w:rStyle w:val="a5"/>
            <w:rFonts w:ascii="Times New Roman" w:hAnsi="Times New Roman" w:cs="Times New Roman"/>
            <w:b/>
            <w:bCs/>
            <w:color w:val="auto"/>
            <w:sz w:val="28"/>
            <w:szCs w:val="28"/>
            <w:vertAlign w:val="superscript"/>
          </w:rPr>
          <w:t>-1</w:t>
        </w:r>
      </w:hyperlink>
      <w:r w:rsidRPr="00AA552D">
        <w:rPr>
          <w:rFonts w:ascii="Times New Roman" w:hAnsi="Times New Roman" w:cs="Times New Roman"/>
          <w:sz w:val="28"/>
          <w:szCs w:val="28"/>
        </w:rPr>
        <w:t>, та/або звіту з технічного обстеження відповідно до </w:t>
      </w:r>
      <w:hyperlink r:id="rId17" w:anchor="n44" w:tgtFrame="_blank" w:history="1">
        <w:r w:rsidRPr="00AA552D">
          <w:rPr>
            <w:rStyle w:val="a5"/>
            <w:rFonts w:ascii="Times New Roman" w:hAnsi="Times New Roman" w:cs="Times New Roman"/>
            <w:color w:val="auto"/>
            <w:sz w:val="28"/>
            <w:szCs w:val="28"/>
          </w:rPr>
          <w:t>пункту 9</w:t>
        </w:r>
      </w:hyperlink>
      <w:r w:rsidRPr="00AA552D">
        <w:rPr>
          <w:rFonts w:ascii="Times New Roman" w:hAnsi="Times New Roman" w:cs="Times New Roman"/>
          <w:sz w:val="28"/>
          <w:szCs w:val="28"/>
        </w:rPr>
        <w:t> Порядку виконання невідкладних робіт (за наявності);</w:t>
      </w:r>
    </w:p>
    <w:p w:rsidR="00792887" w:rsidRPr="00AA552D" w:rsidRDefault="00792887" w:rsidP="00AA552D">
      <w:pPr>
        <w:pStyle w:val="a3"/>
        <w:ind w:firstLine="851"/>
        <w:jc w:val="both"/>
        <w:rPr>
          <w:rFonts w:ascii="Times New Roman" w:hAnsi="Times New Roman" w:cs="Times New Roman"/>
          <w:sz w:val="28"/>
          <w:szCs w:val="28"/>
        </w:rPr>
      </w:pPr>
      <w:bookmarkStart w:id="23" w:name="n79"/>
      <w:bookmarkEnd w:id="23"/>
      <w:r w:rsidRPr="00AA552D">
        <w:rPr>
          <w:rFonts w:ascii="Times New Roman" w:hAnsi="Times New Roman" w:cs="Times New Roman"/>
          <w:sz w:val="28"/>
          <w:szCs w:val="28"/>
        </w:rPr>
        <w:t xml:space="preserve">проводить у присутності власника/одного із </w:t>
      </w:r>
      <w:proofErr w:type="spellStart"/>
      <w:r w:rsidRPr="00AA552D">
        <w:rPr>
          <w:rFonts w:ascii="Times New Roman" w:hAnsi="Times New Roman" w:cs="Times New Roman"/>
          <w:sz w:val="28"/>
          <w:szCs w:val="28"/>
        </w:rPr>
        <w:t>співласників</w:t>
      </w:r>
      <w:proofErr w:type="spellEnd"/>
      <w:r w:rsidRPr="00AA552D">
        <w:rPr>
          <w:rFonts w:ascii="Times New Roman" w:hAnsi="Times New Roman" w:cs="Times New Roman"/>
          <w:sz w:val="28"/>
          <w:szCs w:val="28"/>
        </w:rPr>
        <w:t xml:space="preserve"> або їх представника огляд пошкодженого об’єкта з метою встановлення факту виконання ремонтних робіт, за результатами якого складається акт, в якому фіксуються перелік та обсяг виконаних будівельних робіт;</w:t>
      </w:r>
    </w:p>
    <w:p w:rsidR="00792887" w:rsidRPr="00AA552D" w:rsidRDefault="00792887" w:rsidP="00AA552D">
      <w:pPr>
        <w:pStyle w:val="a3"/>
        <w:ind w:firstLine="851"/>
        <w:jc w:val="both"/>
        <w:rPr>
          <w:rFonts w:ascii="Times New Roman" w:hAnsi="Times New Roman" w:cs="Times New Roman"/>
          <w:sz w:val="28"/>
          <w:szCs w:val="28"/>
        </w:rPr>
      </w:pPr>
      <w:bookmarkStart w:id="24" w:name="n80"/>
      <w:bookmarkEnd w:id="24"/>
      <w:r w:rsidRPr="00AA552D">
        <w:rPr>
          <w:rFonts w:ascii="Times New Roman" w:hAnsi="Times New Roman" w:cs="Times New Roman"/>
          <w:sz w:val="28"/>
          <w:szCs w:val="28"/>
        </w:rPr>
        <w:t>здійснює фотофіксацію проведених заявником ремонтних робіт;</w:t>
      </w:r>
    </w:p>
    <w:p w:rsidR="00792887" w:rsidRPr="00AA552D" w:rsidRDefault="00792887" w:rsidP="00AA552D">
      <w:pPr>
        <w:pStyle w:val="a3"/>
        <w:ind w:firstLine="851"/>
        <w:jc w:val="both"/>
        <w:rPr>
          <w:rFonts w:ascii="Times New Roman" w:hAnsi="Times New Roman" w:cs="Times New Roman"/>
          <w:sz w:val="28"/>
          <w:szCs w:val="28"/>
        </w:rPr>
      </w:pPr>
      <w:bookmarkStart w:id="25" w:name="n81"/>
      <w:bookmarkEnd w:id="25"/>
      <w:r w:rsidRPr="00AA552D">
        <w:rPr>
          <w:rFonts w:ascii="Times New Roman" w:hAnsi="Times New Roman" w:cs="Times New Roman"/>
          <w:sz w:val="28"/>
          <w:szCs w:val="28"/>
        </w:rPr>
        <w:t>заповнює чек-лист з урахуванням обсягів пошкоджень об’єкта нерухомого майна, зафіксованих в акті комісійного обстеження та/або звіті з технічного обстеження, та проведених ремонтних робіт, зафіксованих комісією в акті за результатами огляду об’єкта.</w:t>
      </w:r>
    </w:p>
    <w:p w:rsidR="00792887" w:rsidRPr="00AA552D" w:rsidRDefault="00792887" w:rsidP="00AA552D">
      <w:pPr>
        <w:pStyle w:val="a3"/>
        <w:ind w:firstLine="851"/>
        <w:jc w:val="both"/>
        <w:rPr>
          <w:rFonts w:ascii="Times New Roman" w:hAnsi="Times New Roman" w:cs="Times New Roman"/>
          <w:sz w:val="28"/>
          <w:szCs w:val="28"/>
        </w:rPr>
      </w:pPr>
      <w:bookmarkStart w:id="26" w:name="n82"/>
      <w:bookmarkEnd w:id="26"/>
      <w:r w:rsidRPr="00AA552D">
        <w:rPr>
          <w:rFonts w:ascii="Times New Roman" w:hAnsi="Times New Roman" w:cs="Times New Roman"/>
          <w:sz w:val="28"/>
          <w:szCs w:val="28"/>
        </w:rPr>
        <w:t>Чек-лист заповнюється і вноситься в електронному вигляді в Реєстр пошкодженого та знищеного майна, підписується членом комісії з накладенням кваліфікованого електронного підпису з дотриманням вимог </w:t>
      </w:r>
      <w:hyperlink r:id="rId18" w:tgtFrame="_blank" w:history="1">
        <w:r w:rsidRPr="00AA552D">
          <w:rPr>
            <w:rStyle w:val="a5"/>
            <w:rFonts w:ascii="Times New Roman" w:hAnsi="Times New Roman" w:cs="Times New Roman"/>
            <w:color w:val="auto"/>
            <w:sz w:val="28"/>
            <w:szCs w:val="28"/>
          </w:rPr>
          <w:t>Закону України</w:t>
        </w:r>
      </w:hyperlink>
      <w:r w:rsidRPr="00AA552D">
        <w:rPr>
          <w:rFonts w:ascii="Times New Roman" w:hAnsi="Times New Roman" w:cs="Times New Roman"/>
          <w:sz w:val="28"/>
          <w:szCs w:val="28"/>
        </w:rPr>
        <w:t> “Про електронні довірчі послуги”. До чек-листа додаються результати проведеної фотофіксації.</w:t>
      </w:r>
    </w:p>
    <w:p w:rsidR="00910F16" w:rsidRPr="00AA552D" w:rsidRDefault="00910F16" w:rsidP="00AA552D">
      <w:pPr>
        <w:pStyle w:val="a3"/>
        <w:ind w:firstLine="851"/>
        <w:jc w:val="both"/>
        <w:rPr>
          <w:rFonts w:ascii="Times New Roman" w:hAnsi="Times New Roman" w:cs="Times New Roman"/>
          <w:sz w:val="28"/>
          <w:szCs w:val="28"/>
        </w:rPr>
      </w:pPr>
      <w:r w:rsidRPr="00AA552D">
        <w:rPr>
          <w:rFonts w:ascii="Times New Roman" w:hAnsi="Times New Roman" w:cs="Times New Roman"/>
          <w:sz w:val="28"/>
          <w:szCs w:val="28"/>
        </w:rPr>
        <w:t>Під час огляду комісією отримувач компенсації має право надавати комісії пояснення та документи, які на його думку підтверджують проведення ремонтних робіт. Комісія не має право вимагати надання зазначених документів. Неподання таких документів заявником не може бути підставою для відмови в наданні компенсації за проведений ремонт.</w:t>
      </w:r>
    </w:p>
    <w:p w:rsidR="00910F16" w:rsidRPr="00AA552D" w:rsidRDefault="00910F16" w:rsidP="00AA552D">
      <w:pPr>
        <w:pStyle w:val="a3"/>
        <w:ind w:firstLine="851"/>
        <w:jc w:val="both"/>
        <w:rPr>
          <w:rFonts w:ascii="Times New Roman" w:hAnsi="Times New Roman" w:cs="Times New Roman"/>
          <w:sz w:val="28"/>
          <w:szCs w:val="28"/>
        </w:rPr>
      </w:pPr>
      <w:bookmarkStart w:id="27" w:name="n84"/>
      <w:bookmarkEnd w:id="27"/>
      <w:r w:rsidRPr="00AA552D">
        <w:rPr>
          <w:rFonts w:ascii="Times New Roman" w:hAnsi="Times New Roman" w:cs="Times New Roman"/>
          <w:sz w:val="28"/>
          <w:szCs w:val="28"/>
        </w:rPr>
        <w:t>У разі відсутності інформаційних повідомлень від заявника з доданими фотоматеріалами та акта комісійного обстеження, виконаного відповідно до </w:t>
      </w:r>
      <w:hyperlink r:id="rId19" w:anchor="n82" w:tgtFrame="_blank" w:history="1">
        <w:r w:rsidRPr="00AA552D">
          <w:rPr>
            <w:rStyle w:val="a5"/>
            <w:rFonts w:ascii="Times New Roman" w:hAnsi="Times New Roman" w:cs="Times New Roman"/>
            <w:color w:val="auto"/>
            <w:sz w:val="28"/>
            <w:szCs w:val="28"/>
          </w:rPr>
          <w:t>пункту 8</w:t>
        </w:r>
      </w:hyperlink>
      <w:hyperlink r:id="rId20" w:anchor="n82" w:tgtFrame="_blank" w:history="1">
        <w:r w:rsidRPr="00AA552D">
          <w:rPr>
            <w:rStyle w:val="a5"/>
            <w:rFonts w:ascii="Times New Roman" w:hAnsi="Times New Roman" w:cs="Times New Roman"/>
            <w:b/>
            <w:bCs/>
            <w:color w:val="auto"/>
            <w:sz w:val="28"/>
            <w:szCs w:val="28"/>
            <w:vertAlign w:val="superscript"/>
          </w:rPr>
          <w:t>-1</w:t>
        </w:r>
      </w:hyperlink>
      <w:r w:rsidRPr="00AA552D">
        <w:rPr>
          <w:rFonts w:ascii="Times New Roman" w:hAnsi="Times New Roman" w:cs="Times New Roman"/>
          <w:sz w:val="28"/>
          <w:szCs w:val="28"/>
        </w:rPr>
        <w:t>, та/або звіту з технічного обстеження відповідно до </w:t>
      </w:r>
      <w:hyperlink r:id="rId21" w:anchor="n44" w:tgtFrame="_blank" w:history="1">
        <w:r w:rsidRPr="00AA552D">
          <w:rPr>
            <w:rStyle w:val="a5"/>
            <w:rFonts w:ascii="Times New Roman" w:hAnsi="Times New Roman" w:cs="Times New Roman"/>
            <w:color w:val="auto"/>
            <w:sz w:val="28"/>
            <w:szCs w:val="28"/>
          </w:rPr>
          <w:t>пункту 9</w:t>
        </w:r>
      </w:hyperlink>
      <w:r w:rsidRPr="00AA552D">
        <w:rPr>
          <w:rFonts w:ascii="Times New Roman" w:hAnsi="Times New Roman" w:cs="Times New Roman"/>
          <w:sz w:val="28"/>
          <w:szCs w:val="28"/>
        </w:rPr>
        <w:t xml:space="preserve"> Порядку виконання невідкладних робіт, що фіксують факт та обсяги </w:t>
      </w:r>
      <w:r w:rsidRPr="00AA552D">
        <w:rPr>
          <w:rFonts w:ascii="Times New Roman" w:hAnsi="Times New Roman" w:cs="Times New Roman"/>
          <w:sz w:val="28"/>
          <w:szCs w:val="28"/>
        </w:rPr>
        <w:lastRenderedPageBreak/>
        <w:t>пошкоджень об’єкта нерухомого майна, комісія приймає рішення про відмову в наданні компенсації за виконаний ремонт.</w:t>
      </w:r>
    </w:p>
    <w:p w:rsidR="00910F16" w:rsidRPr="00AA552D" w:rsidRDefault="00910F16" w:rsidP="00AA552D">
      <w:pPr>
        <w:pStyle w:val="a3"/>
        <w:ind w:firstLine="851"/>
        <w:jc w:val="both"/>
        <w:rPr>
          <w:rFonts w:ascii="Times New Roman" w:hAnsi="Times New Roman" w:cs="Times New Roman"/>
          <w:sz w:val="28"/>
          <w:szCs w:val="28"/>
        </w:rPr>
      </w:pPr>
      <w:bookmarkStart w:id="28" w:name="n85"/>
      <w:bookmarkEnd w:id="28"/>
      <w:r w:rsidRPr="00AA552D">
        <w:rPr>
          <w:rFonts w:ascii="Times New Roman" w:hAnsi="Times New Roman" w:cs="Times New Roman"/>
          <w:sz w:val="28"/>
          <w:szCs w:val="28"/>
        </w:rPr>
        <w:t>Компенсація за виконаний ремонт надається за роботи і будівельну продукцію, щодо яких заявник не отримував грошову чи матеріальну допомогу для проведення ремонтних робіт від громадських чи міжнародних організацій, зокрема благодійних, органів місцевого самоврядування, підприємств, установ та організацій.</w:t>
      </w:r>
    </w:p>
    <w:p w:rsidR="00910F16" w:rsidRPr="00AA552D" w:rsidRDefault="00910F16" w:rsidP="00AA552D">
      <w:pPr>
        <w:pStyle w:val="a3"/>
        <w:ind w:firstLine="851"/>
        <w:jc w:val="both"/>
        <w:rPr>
          <w:rFonts w:ascii="Times New Roman" w:hAnsi="Times New Roman" w:cs="Times New Roman"/>
          <w:sz w:val="28"/>
          <w:szCs w:val="28"/>
        </w:rPr>
      </w:pPr>
      <w:bookmarkStart w:id="29" w:name="n86"/>
      <w:bookmarkEnd w:id="29"/>
      <w:r w:rsidRPr="00AA552D">
        <w:rPr>
          <w:rFonts w:ascii="Times New Roman" w:hAnsi="Times New Roman" w:cs="Times New Roman"/>
          <w:sz w:val="28"/>
          <w:szCs w:val="28"/>
        </w:rPr>
        <w:t>Комісія зобов’язана вжити заходів для перевірки факту неотримання заявником грошової чи матеріальної допомоги для проведення ремонтних робіт від органів місцевого самоврядування або військової адміністрації населеного пункту, на території яких розташований об’єкт нерухомого майна.</w:t>
      </w:r>
    </w:p>
    <w:p w:rsidR="00910F16" w:rsidRPr="00AA552D" w:rsidRDefault="00910F16" w:rsidP="00AA552D">
      <w:pPr>
        <w:pStyle w:val="a3"/>
        <w:ind w:firstLine="851"/>
        <w:jc w:val="both"/>
        <w:rPr>
          <w:rFonts w:ascii="Times New Roman" w:hAnsi="Times New Roman" w:cs="Times New Roman"/>
          <w:sz w:val="28"/>
          <w:szCs w:val="28"/>
        </w:rPr>
      </w:pPr>
      <w:bookmarkStart w:id="30" w:name="n87"/>
      <w:bookmarkEnd w:id="30"/>
      <w:r w:rsidRPr="00AA552D">
        <w:rPr>
          <w:rFonts w:ascii="Times New Roman" w:hAnsi="Times New Roman" w:cs="Times New Roman"/>
          <w:sz w:val="28"/>
          <w:szCs w:val="28"/>
        </w:rPr>
        <w:t>У разі коли отримувач компенсації виконав ремонтні роботи на об’єкті, комісія визначає обсяг таких робіт та приймає рішення про надання компенсації. Перерахування коштів такій категорії отримувачів компенсації здійснюється АТ “Ощадбанк” на поточний рахунок, відкритий у будь-якому банку.</w:t>
      </w:r>
    </w:p>
    <w:p w:rsidR="00E3165A" w:rsidRDefault="00D733FD" w:rsidP="008655A0">
      <w:pPr>
        <w:pStyle w:val="a3"/>
        <w:ind w:firstLine="851"/>
        <w:jc w:val="both"/>
        <w:rPr>
          <w:rFonts w:ascii="Times New Roman" w:hAnsi="Times New Roman" w:cs="Times New Roman"/>
          <w:sz w:val="28"/>
          <w:szCs w:val="28"/>
        </w:rPr>
      </w:pPr>
      <w:bookmarkStart w:id="31" w:name="n61"/>
      <w:bookmarkEnd w:id="31"/>
      <w:r>
        <w:rPr>
          <w:rFonts w:ascii="Times New Roman" w:hAnsi="Times New Roman" w:cs="Times New Roman"/>
          <w:sz w:val="28"/>
          <w:szCs w:val="28"/>
        </w:rPr>
        <w:t>8</w:t>
      </w:r>
      <w:r w:rsidR="00AA79FA">
        <w:rPr>
          <w:rFonts w:ascii="Times New Roman" w:hAnsi="Times New Roman" w:cs="Times New Roman"/>
          <w:sz w:val="28"/>
          <w:szCs w:val="28"/>
        </w:rPr>
        <w:t>.</w:t>
      </w:r>
      <w:r>
        <w:rPr>
          <w:rFonts w:ascii="Times New Roman" w:hAnsi="Times New Roman" w:cs="Times New Roman"/>
          <w:sz w:val="28"/>
          <w:szCs w:val="28"/>
        </w:rPr>
        <w:t>1</w:t>
      </w:r>
      <w:r w:rsidR="00AA79FA">
        <w:rPr>
          <w:rFonts w:ascii="Times New Roman" w:hAnsi="Times New Roman" w:cs="Times New Roman"/>
          <w:sz w:val="28"/>
          <w:szCs w:val="28"/>
        </w:rPr>
        <w:t>2.</w:t>
      </w:r>
      <w:r w:rsidR="005C0203">
        <w:rPr>
          <w:rFonts w:ascii="Times New Roman" w:hAnsi="Times New Roman" w:cs="Times New Roman"/>
          <w:sz w:val="28"/>
          <w:szCs w:val="28"/>
        </w:rPr>
        <w:t xml:space="preserve"> В</w:t>
      </w:r>
      <w:r w:rsidR="00E3165A" w:rsidRPr="003B2392">
        <w:rPr>
          <w:rFonts w:ascii="Times New Roman" w:hAnsi="Times New Roman" w:cs="Times New Roman"/>
          <w:sz w:val="28"/>
          <w:szCs w:val="28"/>
        </w:rPr>
        <w:t>иконує інші повноваження, що випливають з покладених на неї завдань.</w:t>
      </w:r>
    </w:p>
    <w:p w:rsidR="005C0203" w:rsidRPr="003B2392" w:rsidRDefault="005C0203" w:rsidP="003B2392">
      <w:pPr>
        <w:pStyle w:val="a3"/>
        <w:ind w:firstLine="851"/>
        <w:jc w:val="both"/>
        <w:rPr>
          <w:rFonts w:ascii="Times New Roman" w:hAnsi="Times New Roman" w:cs="Times New Roman"/>
          <w:sz w:val="28"/>
          <w:szCs w:val="28"/>
        </w:rPr>
      </w:pPr>
    </w:p>
    <w:p w:rsidR="00F171C5" w:rsidRPr="00651972" w:rsidRDefault="00F171C5" w:rsidP="003B2392">
      <w:pPr>
        <w:pStyle w:val="a3"/>
        <w:ind w:firstLine="851"/>
        <w:jc w:val="both"/>
        <w:rPr>
          <w:rFonts w:ascii="Times New Roman" w:hAnsi="Times New Roman" w:cs="Times New Roman"/>
          <w:sz w:val="28"/>
          <w:szCs w:val="28"/>
        </w:rPr>
      </w:pPr>
      <w:r w:rsidRPr="00651972">
        <w:rPr>
          <w:rFonts w:ascii="Times New Roman" w:hAnsi="Times New Roman" w:cs="Times New Roman"/>
          <w:sz w:val="28"/>
          <w:szCs w:val="28"/>
        </w:rPr>
        <w:t>9. Комісія в Реєстрі пошкодженого та знищеного майна:</w:t>
      </w:r>
    </w:p>
    <w:p w:rsidR="00F171C5" w:rsidRPr="003B2392" w:rsidRDefault="002724C9" w:rsidP="003B2392">
      <w:pPr>
        <w:pStyle w:val="a3"/>
        <w:ind w:firstLine="851"/>
        <w:jc w:val="both"/>
        <w:rPr>
          <w:rFonts w:ascii="Times New Roman" w:hAnsi="Times New Roman" w:cs="Times New Roman"/>
          <w:sz w:val="28"/>
          <w:szCs w:val="28"/>
        </w:rPr>
      </w:pPr>
      <w:bookmarkStart w:id="32" w:name="n66"/>
      <w:bookmarkEnd w:id="32"/>
      <w:r>
        <w:rPr>
          <w:rFonts w:ascii="Times New Roman" w:hAnsi="Times New Roman" w:cs="Times New Roman"/>
          <w:sz w:val="28"/>
          <w:szCs w:val="28"/>
        </w:rPr>
        <w:t>9.1. О</w:t>
      </w:r>
      <w:r w:rsidR="00146A81">
        <w:rPr>
          <w:rFonts w:ascii="Times New Roman" w:hAnsi="Times New Roman" w:cs="Times New Roman"/>
          <w:sz w:val="28"/>
          <w:szCs w:val="28"/>
        </w:rPr>
        <w:t>тримує заяви для їх розгляду.</w:t>
      </w:r>
    </w:p>
    <w:p w:rsidR="00F171C5" w:rsidRPr="003B2392" w:rsidRDefault="002724C9" w:rsidP="003B2392">
      <w:pPr>
        <w:pStyle w:val="a3"/>
        <w:ind w:firstLine="851"/>
        <w:jc w:val="both"/>
        <w:rPr>
          <w:rFonts w:ascii="Times New Roman" w:hAnsi="Times New Roman" w:cs="Times New Roman"/>
          <w:sz w:val="28"/>
          <w:szCs w:val="28"/>
        </w:rPr>
      </w:pPr>
      <w:bookmarkStart w:id="33" w:name="n67"/>
      <w:bookmarkEnd w:id="33"/>
      <w:r>
        <w:rPr>
          <w:rFonts w:ascii="Times New Roman" w:hAnsi="Times New Roman" w:cs="Times New Roman"/>
          <w:sz w:val="28"/>
          <w:szCs w:val="28"/>
        </w:rPr>
        <w:t>9.2. П</w:t>
      </w:r>
      <w:r w:rsidR="00F171C5" w:rsidRPr="003B2392">
        <w:rPr>
          <w:rFonts w:ascii="Times New Roman" w:hAnsi="Times New Roman" w:cs="Times New Roman"/>
          <w:sz w:val="28"/>
          <w:szCs w:val="28"/>
        </w:rPr>
        <w:t>еревіряє надану інформа</w:t>
      </w:r>
      <w:r w:rsidR="00146A81">
        <w:rPr>
          <w:rFonts w:ascii="Times New Roman" w:hAnsi="Times New Roman" w:cs="Times New Roman"/>
          <w:sz w:val="28"/>
          <w:szCs w:val="28"/>
        </w:rPr>
        <w:t>цію в заяві та додані документи.</w:t>
      </w:r>
    </w:p>
    <w:p w:rsidR="00F171C5" w:rsidRPr="003B2392" w:rsidRDefault="002724C9" w:rsidP="003B2392">
      <w:pPr>
        <w:pStyle w:val="a3"/>
        <w:ind w:firstLine="851"/>
        <w:jc w:val="both"/>
        <w:rPr>
          <w:rFonts w:ascii="Times New Roman" w:hAnsi="Times New Roman" w:cs="Times New Roman"/>
          <w:sz w:val="28"/>
          <w:szCs w:val="28"/>
        </w:rPr>
      </w:pPr>
      <w:bookmarkStart w:id="34" w:name="n68"/>
      <w:bookmarkEnd w:id="34"/>
      <w:r>
        <w:rPr>
          <w:rFonts w:ascii="Times New Roman" w:hAnsi="Times New Roman" w:cs="Times New Roman"/>
          <w:sz w:val="28"/>
          <w:szCs w:val="28"/>
        </w:rPr>
        <w:t>9.3. В</w:t>
      </w:r>
      <w:r w:rsidR="00F171C5" w:rsidRPr="003B2392">
        <w:rPr>
          <w:rFonts w:ascii="Times New Roman" w:hAnsi="Times New Roman" w:cs="Times New Roman"/>
          <w:sz w:val="28"/>
          <w:szCs w:val="28"/>
        </w:rPr>
        <w:t xml:space="preserve">носить відомості про зупинення/поновлення розгляду заяви із зазначенням інформації та/або документів, які заявник повинен додати, але в межах та відповідно </w:t>
      </w:r>
      <w:r w:rsidR="00F171C5" w:rsidRPr="002724C9">
        <w:rPr>
          <w:rFonts w:ascii="Times New Roman" w:hAnsi="Times New Roman" w:cs="Times New Roman"/>
          <w:sz w:val="28"/>
          <w:szCs w:val="28"/>
        </w:rPr>
        <w:t>до</w:t>
      </w:r>
      <w:r w:rsidRPr="002724C9">
        <w:rPr>
          <w:rFonts w:ascii="Times New Roman" w:hAnsi="Times New Roman" w:cs="Times New Roman"/>
          <w:sz w:val="28"/>
          <w:szCs w:val="28"/>
        </w:rPr>
        <w:t xml:space="preserve"> </w:t>
      </w:r>
      <w:hyperlink r:id="rId22" w:anchor="n76" w:history="1">
        <w:r w:rsidR="00F171C5" w:rsidRPr="002724C9">
          <w:rPr>
            <w:rStyle w:val="a5"/>
            <w:rFonts w:ascii="Times New Roman" w:hAnsi="Times New Roman" w:cs="Times New Roman"/>
            <w:color w:val="auto"/>
            <w:sz w:val="28"/>
            <w:szCs w:val="28"/>
            <w:u w:val="none"/>
          </w:rPr>
          <w:t>пункту 13</w:t>
        </w:r>
      </w:hyperlink>
      <w:r>
        <w:rPr>
          <w:rFonts w:ascii="Times New Roman" w:hAnsi="Times New Roman" w:cs="Times New Roman"/>
          <w:sz w:val="28"/>
          <w:szCs w:val="28"/>
        </w:rPr>
        <w:t xml:space="preserve"> </w:t>
      </w:r>
      <w:r w:rsidR="00146A81">
        <w:rPr>
          <w:rFonts w:ascii="Times New Roman" w:hAnsi="Times New Roman" w:cs="Times New Roman"/>
          <w:sz w:val="28"/>
          <w:szCs w:val="28"/>
        </w:rPr>
        <w:t>цього Порядку.</w:t>
      </w:r>
    </w:p>
    <w:p w:rsidR="002F752F" w:rsidRPr="00496713" w:rsidRDefault="002724C9" w:rsidP="00496713">
      <w:pPr>
        <w:pStyle w:val="a3"/>
        <w:ind w:firstLine="851"/>
        <w:jc w:val="both"/>
        <w:rPr>
          <w:rFonts w:ascii="Times New Roman" w:hAnsi="Times New Roman" w:cs="Times New Roman"/>
          <w:sz w:val="28"/>
          <w:szCs w:val="28"/>
        </w:rPr>
      </w:pPr>
      <w:bookmarkStart w:id="35" w:name="n69"/>
      <w:bookmarkEnd w:id="35"/>
      <w:r w:rsidRPr="00496713">
        <w:rPr>
          <w:rFonts w:ascii="Times New Roman" w:hAnsi="Times New Roman" w:cs="Times New Roman"/>
          <w:sz w:val="28"/>
          <w:szCs w:val="28"/>
        </w:rPr>
        <w:t xml:space="preserve">9.4. </w:t>
      </w:r>
      <w:bookmarkStart w:id="36" w:name="n71"/>
      <w:bookmarkEnd w:id="36"/>
      <w:r w:rsidR="002F752F" w:rsidRPr="00496713">
        <w:rPr>
          <w:rFonts w:ascii="Times New Roman" w:hAnsi="Times New Roman" w:cs="Times New Roman"/>
          <w:sz w:val="28"/>
          <w:szCs w:val="28"/>
        </w:rPr>
        <w:t>Вносить результати комісійного обстеження у разі його проведення у випадках, передбачених</w:t>
      </w:r>
      <w:r w:rsidR="004D5DEC" w:rsidRPr="00496713">
        <w:rPr>
          <w:rFonts w:ascii="Times New Roman" w:hAnsi="Times New Roman" w:cs="Times New Roman"/>
          <w:sz w:val="28"/>
          <w:szCs w:val="28"/>
        </w:rPr>
        <w:t xml:space="preserve"> </w:t>
      </w:r>
      <w:hyperlink r:id="rId23" w:anchor="n386" w:history="1">
        <w:r w:rsidR="002F752F" w:rsidRPr="00496713">
          <w:rPr>
            <w:rStyle w:val="a5"/>
            <w:rFonts w:ascii="Times New Roman" w:hAnsi="Times New Roman" w:cs="Times New Roman"/>
            <w:color w:val="auto"/>
            <w:sz w:val="28"/>
            <w:szCs w:val="28"/>
            <w:u w:val="none"/>
          </w:rPr>
          <w:t>абзацом сьомим</w:t>
        </w:r>
      </w:hyperlink>
      <w:r w:rsidR="004D5DEC" w:rsidRPr="00496713">
        <w:rPr>
          <w:rFonts w:ascii="Times New Roman" w:hAnsi="Times New Roman" w:cs="Times New Roman"/>
          <w:sz w:val="28"/>
          <w:szCs w:val="28"/>
        </w:rPr>
        <w:t xml:space="preserve"> </w:t>
      </w:r>
      <w:r w:rsidR="002F752F" w:rsidRPr="00496713">
        <w:rPr>
          <w:rFonts w:ascii="Times New Roman" w:hAnsi="Times New Roman" w:cs="Times New Roman"/>
          <w:sz w:val="28"/>
          <w:szCs w:val="28"/>
        </w:rPr>
        <w:t>пункту 8 цього Порядку, за рішенням цієї комісії.</w:t>
      </w:r>
    </w:p>
    <w:p w:rsidR="002F752F" w:rsidRPr="00496713" w:rsidRDefault="002F752F" w:rsidP="00496713">
      <w:pPr>
        <w:pStyle w:val="a3"/>
        <w:ind w:firstLine="851"/>
        <w:jc w:val="both"/>
        <w:rPr>
          <w:rFonts w:ascii="Times New Roman" w:hAnsi="Times New Roman" w:cs="Times New Roman"/>
          <w:sz w:val="28"/>
          <w:szCs w:val="28"/>
        </w:rPr>
      </w:pPr>
      <w:bookmarkStart w:id="37" w:name="n420"/>
      <w:bookmarkStart w:id="38" w:name="n70"/>
      <w:bookmarkEnd w:id="37"/>
      <w:bookmarkEnd w:id="38"/>
      <w:r w:rsidRPr="00496713">
        <w:rPr>
          <w:rFonts w:ascii="Times New Roman" w:hAnsi="Times New Roman" w:cs="Times New Roman"/>
          <w:sz w:val="28"/>
          <w:szCs w:val="28"/>
        </w:rPr>
        <w:t xml:space="preserve">9.5. Вносить за кожним пошкодженим об’єктом </w:t>
      </w:r>
      <w:hyperlink r:id="rId24" w:anchor="n174" w:history="1">
        <w:r w:rsidRPr="00496713">
          <w:rPr>
            <w:rStyle w:val="a5"/>
            <w:rFonts w:ascii="Times New Roman" w:hAnsi="Times New Roman" w:cs="Times New Roman"/>
            <w:color w:val="auto"/>
            <w:sz w:val="28"/>
            <w:szCs w:val="28"/>
            <w:u w:val="none"/>
          </w:rPr>
          <w:t>чек-лист</w:t>
        </w:r>
      </w:hyperlink>
      <w:r w:rsidRPr="00496713">
        <w:rPr>
          <w:rFonts w:ascii="Times New Roman" w:hAnsi="Times New Roman" w:cs="Times New Roman"/>
          <w:sz w:val="28"/>
          <w:szCs w:val="28"/>
        </w:rPr>
        <w:t>, результати фотофіксації пошкоджень об’єкта та визн</w:t>
      </w:r>
      <w:r w:rsidR="00496713" w:rsidRPr="00496713">
        <w:rPr>
          <w:rFonts w:ascii="Times New Roman" w:hAnsi="Times New Roman" w:cs="Times New Roman"/>
          <w:sz w:val="28"/>
          <w:szCs w:val="28"/>
        </w:rPr>
        <w:t>ачає розмір компенсації.</w:t>
      </w:r>
    </w:p>
    <w:p w:rsidR="00F171C5" w:rsidRDefault="002724C9" w:rsidP="002F752F">
      <w:pPr>
        <w:pStyle w:val="a3"/>
        <w:ind w:firstLine="851"/>
        <w:jc w:val="both"/>
        <w:rPr>
          <w:rFonts w:ascii="Times New Roman" w:hAnsi="Times New Roman" w:cs="Times New Roman"/>
          <w:sz w:val="28"/>
          <w:szCs w:val="28"/>
        </w:rPr>
      </w:pPr>
      <w:r>
        <w:rPr>
          <w:rFonts w:ascii="Times New Roman" w:hAnsi="Times New Roman" w:cs="Times New Roman"/>
          <w:sz w:val="28"/>
          <w:szCs w:val="28"/>
        </w:rPr>
        <w:t>9.6. В</w:t>
      </w:r>
      <w:r w:rsidR="00F171C5" w:rsidRPr="003B2392">
        <w:rPr>
          <w:rFonts w:ascii="Times New Roman" w:hAnsi="Times New Roman" w:cs="Times New Roman"/>
          <w:sz w:val="28"/>
          <w:szCs w:val="28"/>
        </w:rPr>
        <w:t>носить відомості про надання/відмову у наданні компенсації.</w:t>
      </w:r>
    </w:p>
    <w:p w:rsidR="002724C9" w:rsidRPr="003B2392" w:rsidRDefault="002724C9" w:rsidP="003B2392">
      <w:pPr>
        <w:pStyle w:val="a3"/>
        <w:ind w:firstLine="851"/>
        <w:jc w:val="both"/>
        <w:rPr>
          <w:rFonts w:ascii="Times New Roman" w:hAnsi="Times New Roman" w:cs="Times New Roman"/>
          <w:sz w:val="28"/>
          <w:szCs w:val="28"/>
        </w:rPr>
      </w:pPr>
    </w:p>
    <w:p w:rsidR="009C382C" w:rsidRPr="003B2392" w:rsidRDefault="00BC6527" w:rsidP="003B2392">
      <w:pPr>
        <w:pStyle w:val="a3"/>
        <w:ind w:firstLine="851"/>
        <w:jc w:val="both"/>
        <w:rPr>
          <w:rFonts w:ascii="Times New Roman" w:hAnsi="Times New Roman" w:cs="Times New Roman"/>
          <w:sz w:val="28"/>
          <w:szCs w:val="28"/>
        </w:rPr>
      </w:pPr>
      <w:r w:rsidRPr="003B2392">
        <w:rPr>
          <w:rFonts w:ascii="Times New Roman" w:hAnsi="Times New Roman" w:cs="Times New Roman"/>
          <w:sz w:val="28"/>
          <w:szCs w:val="28"/>
        </w:rPr>
        <w:t xml:space="preserve">10. Комісія з метою виконання </w:t>
      </w:r>
      <w:r w:rsidR="008E1889" w:rsidRPr="003B2392">
        <w:rPr>
          <w:rFonts w:ascii="Times New Roman" w:hAnsi="Times New Roman" w:cs="Times New Roman"/>
          <w:sz w:val="28"/>
          <w:szCs w:val="28"/>
        </w:rPr>
        <w:t>покладених на неї завдань має:</w:t>
      </w:r>
    </w:p>
    <w:p w:rsidR="00E3165A" w:rsidRPr="003B2392" w:rsidRDefault="00146A81" w:rsidP="003B2392">
      <w:pPr>
        <w:pStyle w:val="a3"/>
        <w:ind w:firstLine="851"/>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10.1. Д</w:t>
      </w:r>
      <w:r w:rsidR="00741076" w:rsidRPr="003B2392">
        <w:rPr>
          <w:rFonts w:ascii="Times New Roman" w:hAnsi="Times New Roman" w:cs="Times New Roman"/>
          <w:sz w:val="28"/>
          <w:szCs w:val="28"/>
          <w:shd w:val="clear" w:color="auto" w:fill="FFFFFF"/>
        </w:rPr>
        <w:t>оступ та право на отримання документів та/або інформації (в тому числі конфіденційної, в порядку, встановленому законодавством) з інформаційно-комунікаційних систем державної та комунальної форми власності, необхідних для перевірки відомостей, зазначених у заявах.</w:t>
      </w:r>
    </w:p>
    <w:p w:rsidR="00741076" w:rsidRDefault="00BB7E68" w:rsidP="003B2392">
      <w:pPr>
        <w:pStyle w:val="a3"/>
        <w:ind w:firstLine="851"/>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10.2. </w:t>
      </w:r>
      <w:r w:rsidR="00741076" w:rsidRPr="003B2392">
        <w:rPr>
          <w:rFonts w:ascii="Times New Roman" w:hAnsi="Times New Roman" w:cs="Times New Roman"/>
          <w:sz w:val="28"/>
          <w:szCs w:val="28"/>
          <w:shd w:val="clear" w:color="auto" w:fill="FFFFFF"/>
        </w:rPr>
        <w:t>Право на безкоштовне отримання від державних органів, органів місцевого самоврядування, підприємства, установи, організації незалежно від форми власності, які володіють документами та/або інформацією, необхідними для прийняття рішення про надання компенсації (у тому числі з метою поновлення втрачених документів, необхідних для надання компенсації) протягом трьох робочих днів з дня отримання відповідного запиту.</w:t>
      </w:r>
    </w:p>
    <w:p w:rsidR="00BB7E68" w:rsidRDefault="00BB7E68" w:rsidP="003B2392">
      <w:pPr>
        <w:pStyle w:val="a3"/>
        <w:ind w:firstLine="851"/>
        <w:jc w:val="both"/>
        <w:rPr>
          <w:rFonts w:ascii="Times New Roman" w:hAnsi="Times New Roman" w:cs="Times New Roman"/>
          <w:sz w:val="28"/>
          <w:szCs w:val="28"/>
          <w:shd w:val="clear" w:color="auto" w:fill="FFFFFF"/>
        </w:rPr>
      </w:pPr>
    </w:p>
    <w:p w:rsidR="00404DE6" w:rsidRPr="00404DE6" w:rsidRDefault="00404DE6" w:rsidP="00404DE6">
      <w:pPr>
        <w:pStyle w:val="a3"/>
        <w:ind w:firstLine="851"/>
        <w:jc w:val="both"/>
        <w:rPr>
          <w:rFonts w:ascii="Times New Roman" w:hAnsi="Times New Roman" w:cs="Times New Roman"/>
          <w:sz w:val="28"/>
          <w:szCs w:val="28"/>
        </w:rPr>
      </w:pPr>
      <w:r w:rsidRPr="00404DE6">
        <w:rPr>
          <w:rFonts w:ascii="Times New Roman" w:hAnsi="Times New Roman" w:cs="Times New Roman"/>
          <w:sz w:val="28"/>
          <w:szCs w:val="28"/>
        </w:rPr>
        <w:t xml:space="preserve">11. З метою забезпечення безпеки, збереження життя та здоров’я членів Комісії, забезпечення оперативного зв’язку між ними, а також між Комісією та особами, які відповідають за її утворення, спрямування та координацію, </w:t>
      </w:r>
      <w:r w:rsidRPr="00404DE6">
        <w:rPr>
          <w:rFonts w:ascii="Times New Roman" w:hAnsi="Times New Roman" w:cs="Times New Roman"/>
          <w:sz w:val="28"/>
          <w:szCs w:val="28"/>
        </w:rPr>
        <w:lastRenderedPageBreak/>
        <w:t xml:space="preserve">зазначені особи можуть здійснювати комунікацію шляхом листування за електронними адресами </w:t>
      </w:r>
      <w:r w:rsidRPr="00404DE6">
        <w:rPr>
          <w:rFonts w:ascii="Times New Roman" w:hAnsi="Times New Roman" w:cs="Times New Roman"/>
          <w:sz w:val="28"/>
          <w:szCs w:val="28"/>
          <w:shd w:val="clear" w:color="auto" w:fill="FFFFFF"/>
        </w:rPr>
        <w:t xml:space="preserve">та/або номерами мобільних телефонів, </w:t>
      </w:r>
      <w:r w:rsidRPr="00404DE6">
        <w:rPr>
          <w:rFonts w:ascii="Times New Roman" w:hAnsi="Times New Roman" w:cs="Times New Roman"/>
          <w:sz w:val="28"/>
          <w:szCs w:val="28"/>
        </w:rPr>
        <w:t xml:space="preserve">наданими відповідними особами, а також через </w:t>
      </w:r>
      <w:proofErr w:type="spellStart"/>
      <w:r w:rsidRPr="00404DE6">
        <w:rPr>
          <w:rFonts w:ascii="Times New Roman" w:hAnsi="Times New Roman" w:cs="Times New Roman"/>
          <w:sz w:val="28"/>
          <w:szCs w:val="28"/>
          <w:shd w:val="clear" w:color="auto" w:fill="FFFFFF"/>
        </w:rPr>
        <w:t>месенджери</w:t>
      </w:r>
      <w:proofErr w:type="spellEnd"/>
      <w:r w:rsidRPr="00404DE6">
        <w:rPr>
          <w:rFonts w:ascii="Times New Roman" w:hAnsi="Times New Roman" w:cs="Times New Roman"/>
          <w:sz w:val="28"/>
          <w:szCs w:val="28"/>
          <w:shd w:val="clear" w:color="auto" w:fill="FFFFFF"/>
        </w:rPr>
        <w:t xml:space="preserve"> </w:t>
      </w:r>
      <w:r w:rsidRPr="00404DE6">
        <w:rPr>
          <w:rFonts w:ascii="Times New Roman" w:hAnsi="Times New Roman" w:cs="Times New Roman"/>
          <w:sz w:val="28"/>
          <w:szCs w:val="28"/>
          <w:shd w:val="clear" w:color="auto" w:fill="FFFFFF"/>
          <w:lang w:val="en-US"/>
        </w:rPr>
        <w:t>Telegram</w:t>
      </w:r>
      <w:r w:rsidRPr="00404DE6">
        <w:rPr>
          <w:rFonts w:ascii="Times New Roman" w:hAnsi="Times New Roman" w:cs="Times New Roman"/>
          <w:sz w:val="28"/>
          <w:szCs w:val="28"/>
          <w:shd w:val="clear" w:color="auto" w:fill="FFFFFF"/>
        </w:rPr>
        <w:t xml:space="preserve">, </w:t>
      </w:r>
      <w:r w:rsidRPr="00404DE6">
        <w:rPr>
          <w:rFonts w:ascii="Times New Roman" w:hAnsi="Times New Roman" w:cs="Times New Roman"/>
          <w:sz w:val="28"/>
          <w:szCs w:val="28"/>
          <w:shd w:val="clear" w:color="auto" w:fill="FFFFFF"/>
          <w:lang w:val="en-US"/>
        </w:rPr>
        <w:t>Viber</w:t>
      </w:r>
      <w:r w:rsidRPr="00404DE6">
        <w:rPr>
          <w:rFonts w:ascii="Times New Roman" w:hAnsi="Times New Roman" w:cs="Times New Roman"/>
          <w:sz w:val="28"/>
          <w:szCs w:val="28"/>
          <w:shd w:val="clear" w:color="auto" w:fill="FFFFFF"/>
        </w:rPr>
        <w:t>, прив’язані до вказаних номерів телефонів. При цьому поширення та використання інформації, отриманої під час здійснення повноважень члена Комісії або у зв’язку із забезпеченням надання електронної публічної послуги «</w:t>
      </w:r>
      <w:proofErr w:type="spellStart"/>
      <w:r w:rsidRPr="00404DE6">
        <w:rPr>
          <w:rFonts w:ascii="Times New Roman" w:hAnsi="Times New Roman" w:cs="Times New Roman"/>
          <w:sz w:val="28"/>
          <w:szCs w:val="28"/>
          <w:shd w:val="clear" w:color="auto" w:fill="FFFFFF"/>
        </w:rPr>
        <w:t>єВідновлення</w:t>
      </w:r>
      <w:proofErr w:type="spellEnd"/>
      <w:r w:rsidRPr="00404DE6">
        <w:rPr>
          <w:rFonts w:ascii="Times New Roman" w:hAnsi="Times New Roman" w:cs="Times New Roman"/>
          <w:sz w:val="28"/>
          <w:szCs w:val="28"/>
          <w:shd w:val="clear" w:color="auto" w:fill="FFFFFF"/>
        </w:rPr>
        <w:t>», здійснюється з суворим дотриманням вимог закону.</w:t>
      </w:r>
    </w:p>
    <w:p w:rsidR="00404DE6" w:rsidRDefault="00404DE6" w:rsidP="003B2392">
      <w:pPr>
        <w:pStyle w:val="a3"/>
        <w:ind w:firstLine="851"/>
        <w:jc w:val="both"/>
        <w:rPr>
          <w:rFonts w:ascii="Times New Roman" w:hAnsi="Times New Roman" w:cs="Times New Roman"/>
          <w:sz w:val="28"/>
          <w:szCs w:val="28"/>
          <w:shd w:val="clear" w:color="auto" w:fill="FFFFFF"/>
        </w:rPr>
      </w:pPr>
    </w:p>
    <w:p w:rsidR="00B42373" w:rsidRPr="00413C03" w:rsidRDefault="00DB1512" w:rsidP="00B42373">
      <w:pPr>
        <w:ind w:firstLine="851"/>
        <w:jc w:val="both"/>
        <w:rPr>
          <w:rFonts w:ascii="Times New Roman" w:hAnsi="Times New Roman"/>
          <w:sz w:val="28"/>
          <w:szCs w:val="28"/>
        </w:rPr>
      </w:pPr>
      <w:r>
        <w:rPr>
          <w:rFonts w:ascii="Times New Roman" w:hAnsi="Times New Roman"/>
          <w:sz w:val="28"/>
          <w:szCs w:val="28"/>
        </w:rPr>
        <w:t>12</w:t>
      </w:r>
      <w:r w:rsidR="00B42373">
        <w:rPr>
          <w:rFonts w:ascii="Times New Roman" w:hAnsi="Times New Roman"/>
          <w:sz w:val="28"/>
          <w:szCs w:val="28"/>
        </w:rPr>
        <w:t>. Н</w:t>
      </w:r>
      <w:r w:rsidR="00B42373" w:rsidRPr="007103DE">
        <w:rPr>
          <w:rFonts w:ascii="Times New Roman" w:hAnsi="Times New Roman"/>
          <w:sz w:val="28"/>
          <w:szCs w:val="28"/>
        </w:rPr>
        <w:t xml:space="preserve">а період дії правового режиму воєнного стану засідання </w:t>
      </w:r>
      <w:r w:rsidR="00B42373">
        <w:rPr>
          <w:rFonts w:ascii="Times New Roman" w:hAnsi="Times New Roman"/>
          <w:sz w:val="28"/>
          <w:szCs w:val="28"/>
        </w:rPr>
        <w:t xml:space="preserve">Комісії </w:t>
      </w:r>
      <w:r w:rsidR="00B42373" w:rsidRPr="007103DE">
        <w:rPr>
          <w:rFonts w:ascii="Times New Roman" w:hAnsi="Times New Roman"/>
          <w:sz w:val="28"/>
          <w:szCs w:val="28"/>
        </w:rPr>
        <w:t xml:space="preserve">можуть проводитись </w:t>
      </w:r>
      <w:r w:rsidR="00B42373" w:rsidRPr="0009717B">
        <w:rPr>
          <w:rFonts w:ascii="Times New Roman" w:hAnsi="Times New Roman"/>
          <w:sz w:val="28"/>
          <w:szCs w:val="28"/>
          <w:shd w:val="clear" w:color="auto" w:fill="FFFFFF"/>
        </w:rPr>
        <w:t xml:space="preserve">у режимі реального часу у форматі </w:t>
      </w:r>
      <w:proofErr w:type="spellStart"/>
      <w:r w:rsidR="00B42373" w:rsidRPr="0009717B">
        <w:rPr>
          <w:rFonts w:ascii="Times New Roman" w:hAnsi="Times New Roman"/>
          <w:sz w:val="28"/>
          <w:szCs w:val="28"/>
          <w:shd w:val="clear" w:color="auto" w:fill="FFFFFF"/>
        </w:rPr>
        <w:t>відеоконференції</w:t>
      </w:r>
      <w:proofErr w:type="spellEnd"/>
      <w:r w:rsidR="00B42373" w:rsidRPr="0009717B">
        <w:rPr>
          <w:rFonts w:ascii="Times New Roman" w:hAnsi="Times New Roman"/>
          <w:sz w:val="28"/>
          <w:szCs w:val="28"/>
          <w:shd w:val="clear" w:color="auto" w:fill="FFFFFF"/>
        </w:rPr>
        <w:t xml:space="preserve"> з використанням відповідних технічних засобів, зокрема через Інтернет</w:t>
      </w:r>
      <w:r w:rsidR="00B42373" w:rsidRPr="00413C03">
        <w:rPr>
          <w:rFonts w:ascii="Times New Roman" w:hAnsi="Times New Roman"/>
          <w:sz w:val="28"/>
          <w:szCs w:val="28"/>
        </w:rPr>
        <w:t xml:space="preserve"> (далі – дистанційні засідання).</w:t>
      </w:r>
    </w:p>
    <w:p w:rsidR="00B42373" w:rsidRPr="007103DE" w:rsidRDefault="00B42373" w:rsidP="00B42373">
      <w:pPr>
        <w:ind w:firstLine="709"/>
        <w:jc w:val="both"/>
        <w:rPr>
          <w:rFonts w:ascii="Times New Roman" w:hAnsi="Times New Roman"/>
          <w:sz w:val="28"/>
          <w:szCs w:val="28"/>
        </w:rPr>
      </w:pPr>
      <w:r w:rsidRPr="007103DE">
        <w:rPr>
          <w:rFonts w:ascii="Times New Roman" w:hAnsi="Times New Roman"/>
          <w:sz w:val="28"/>
          <w:szCs w:val="28"/>
        </w:rPr>
        <w:t>З урахуванням обставин</w:t>
      </w:r>
      <w:r>
        <w:rPr>
          <w:rFonts w:ascii="Times New Roman" w:hAnsi="Times New Roman"/>
          <w:sz w:val="28"/>
          <w:szCs w:val="28"/>
        </w:rPr>
        <w:t xml:space="preserve"> </w:t>
      </w:r>
      <w:r w:rsidRPr="00124712">
        <w:rPr>
          <w:rFonts w:ascii="Times New Roman" w:hAnsi="Times New Roman"/>
          <w:sz w:val="28"/>
          <w:szCs w:val="28"/>
        </w:rPr>
        <w:t>головою</w:t>
      </w:r>
      <w:r>
        <w:rPr>
          <w:rFonts w:ascii="Times New Roman" w:hAnsi="Times New Roman"/>
          <w:sz w:val="28"/>
          <w:szCs w:val="28"/>
        </w:rPr>
        <w:t xml:space="preserve"> Комісії </w:t>
      </w:r>
      <w:r w:rsidRPr="007103DE">
        <w:rPr>
          <w:rFonts w:ascii="Times New Roman" w:hAnsi="Times New Roman"/>
          <w:sz w:val="28"/>
          <w:szCs w:val="28"/>
        </w:rPr>
        <w:t>може бути прийняте рішення про роботу у дистанційному форматі протягом певного періоду або про необхідність проведення дистанційного засідання одноразово.</w:t>
      </w:r>
    </w:p>
    <w:p w:rsidR="00B42373" w:rsidRPr="007103DE" w:rsidRDefault="00B42373" w:rsidP="00B42373">
      <w:pPr>
        <w:ind w:firstLine="709"/>
        <w:jc w:val="both"/>
        <w:rPr>
          <w:rFonts w:ascii="Times New Roman" w:hAnsi="Times New Roman"/>
          <w:sz w:val="28"/>
          <w:szCs w:val="28"/>
        </w:rPr>
      </w:pPr>
      <w:r w:rsidRPr="007103DE">
        <w:rPr>
          <w:rFonts w:ascii="Times New Roman" w:hAnsi="Times New Roman"/>
          <w:sz w:val="28"/>
          <w:szCs w:val="28"/>
        </w:rPr>
        <w:t xml:space="preserve">Рішення про дистанційне засідання доводиться до відома </w:t>
      </w:r>
      <w:r>
        <w:rPr>
          <w:rFonts w:ascii="Times New Roman" w:hAnsi="Times New Roman"/>
          <w:sz w:val="28"/>
          <w:szCs w:val="28"/>
        </w:rPr>
        <w:t>членів Комісії, інших осіб, залучених до розгляду окремих питань порядку денного,</w:t>
      </w:r>
      <w:r w:rsidRPr="007103DE">
        <w:rPr>
          <w:rFonts w:ascii="Times New Roman" w:hAnsi="Times New Roman"/>
          <w:sz w:val="28"/>
          <w:szCs w:val="28"/>
        </w:rPr>
        <w:t xml:space="preserve"> не пізніш як за 24 години до його початку із зазначенням порядку денного та порядку доступу до засідання</w:t>
      </w:r>
      <w:r>
        <w:rPr>
          <w:rFonts w:ascii="Times New Roman" w:hAnsi="Times New Roman"/>
          <w:sz w:val="28"/>
          <w:szCs w:val="28"/>
        </w:rPr>
        <w:t xml:space="preserve"> (посилання на трансляцію), у тому числі, але не виключно – шляхом надсилання повідомлень на електронні адреси таких осіб </w:t>
      </w:r>
      <w:r w:rsidRPr="007103DE">
        <w:rPr>
          <w:rFonts w:ascii="Times New Roman" w:hAnsi="Times New Roman"/>
          <w:sz w:val="28"/>
          <w:szCs w:val="28"/>
          <w:shd w:val="clear" w:color="auto" w:fill="FFFFFF"/>
        </w:rPr>
        <w:t xml:space="preserve">та/або за номерами мобільних телефонів, </w:t>
      </w:r>
      <w:r w:rsidRPr="007103DE">
        <w:rPr>
          <w:rFonts w:ascii="Times New Roman" w:hAnsi="Times New Roman"/>
          <w:sz w:val="28"/>
          <w:szCs w:val="28"/>
        </w:rPr>
        <w:t xml:space="preserve">наданими відповідними особами, а також через </w:t>
      </w:r>
      <w:proofErr w:type="spellStart"/>
      <w:r w:rsidRPr="007103DE">
        <w:rPr>
          <w:rFonts w:ascii="Times New Roman" w:hAnsi="Times New Roman"/>
          <w:sz w:val="28"/>
          <w:szCs w:val="28"/>
          <w:shd w:val="clear" w:color="auto" w:fill="FFFFFF"/>
        </w:rPr>
        <w:t>месенджери</w:t>
      </w:r>
      <w:proofErr w:type="spellEnd"/>
      <w:r w:rsidRPr="007103DE">
        <w:rPr>
          <w:rFonts w:ascii="Times New Roman" w:hAnsi="Times New Roman"/>
          <w:sz w:val="28"/>
          <w:szCs w:val="28"/>
          <w:shd w:val="clear" w:color="auto" w:fill="FFFFFF"/>
        </w:rPr>
        <w:t xml:space="preserve"> </w:t>
      </w:r>
      <w:r w:rsidRPr="007103DE">
        <w:rPr>
          <w:rFonts w:ascii="Times New Roman" w:hAnsi="Times New Roman"/>
          <w:sz w:val="28"/>
          <w:szCs w:val="28"/>
          <w:shd w:val="clear" w:color="auto" w:fill="FFFFFF"/>
          <w:lang w:val="en-US"/>
        </w:rPr>
        <w:t>Telegram</w:t>
      </w:r>
      <w:r w:rsidRPr="007103DE">
        <w:rPr>
          <w:rFonts w:ascii="Times New Roman" w:hAnsi="Times New Roman"/>
          <w:sz w:val="28"/>
          <w:szCs w:val="28"/>
          <w:shd w:val="clear" w:color="auto" w:fill="FFFFFF"/>
        </w:rPr>
        <w:t xml:space="preserve">, </w:t>
      </w:r>
      <w:r w:rsidRPr="007103DE">
        <w:rPr>
          <w:rFonts w:ascii="Times New Roman" w:hAnsi="Times New Roman"/>
          <w:sz w:val="28"/>
          <w:szCs w:val="28"/>
          <w:shd w:val="clear" w:color="auto" w:fill="FFFFFF"/>
          <w:lang w:val="en-US"/>
        </w:rPr>
        <w:t>Viber</w:t>
      </w:r>
      <w:r w:rsidRPr="007103DE">
        <w:rPr>
          <w:rFonts w:ascii="Times New Roman" w:hAnsi="Times New Roman"/>
          <w:sz w:val="28"/>
          <w:szCs w:val="28"/>
          <w:shd w:val="clear" w:color="auto" w:fill="FFFFFF"/>
        </w:rPr>
        <w:t>, прив’язан</w:t>
      </w:r>
      <w:r>
        <w:rPr>
          <w:rFonts w:ascii="Times New Roman" w:hAnsi="Times New Roman"/>
          <w:sz w:val="28"/>
          <w:szCs w:val="28"/>
          <w:shd w:val="clear" w:color="auto" w:fill="FFFFFF"/>
        </w:rPr>
        <w:t>і</w:t>
      </w:r>
      <w:r w:rsidRPr="007103DE">
        <w:rPr>
          <w:rFonts w:ascii="Times New Roman" w:hAnsi="Times New Roman"/>
          <w:sz w:val="28"/>
          <w:szCs w:val="28"/>
          <w:shd w:val="clear" w:color="auto" w:fill="FFFFFF"/>
        </w:rPr>
        <w:t xml:space="preserve"> до вказаних номерів телефонів.</w:t>
      </w:r>
    </w:p>
    <w:p w:rsidR="00B42373" w:rsidRDefault="00B42373" w:rsidP="00B42373">
      <w:pPr>
        <w:ind w:firstLine="709"/>
        <w:jc w:val="both"/>
        <w:rPr>
          <w:rFonts w:ascii="Times New Roman" w:hAnsi="Times New Roman"/>
          <w:sz w:val="28"/>
          <w:szCs w:val="28"/>
        </w:rPr>
      </w:pPr>
      <w:r w:rsidRPr="007103DE">
        <w:rPr>
          <w:rFonts w:ascii="Times New Roman" w:hAnsi="Times New Roman"/>
          <w:sz w:val="28"/>
          <w:szCs w:val="28"/>
        </w:rPr>
        <w:t>Учасникам дистанційного засідання має бути забезпечена можливість чути та бачити хід засідання, ставити запитання і отримувати відповіді, надавати коментарі, здійснювати безперешкодне голосування</w:t>
      </w:r>
      <w:r>
        <w:rPr>
          <w:rFonts w:ascii="Times New Roman" w:hAnsi="Times New Roman"/>
          <w:sz w:val="28"/>
          <w:szCs w:val="28"/>
        </w:rPr>
        <w:t>.</w:t>
      </w:r>
    </w:p>
    <w:p w:rsidR="00B42373" w:rsidRPr="007103DE" w:rsidRDefault="00B42373" w:rsidP="00B42373">
      <w:pPr>
        <w:ind w:firstLine="709"/>
        <w:jc w:val="both"/>
        <w:rPr>
          <w:rFonts w:ascii="Times New Roman" w:hAnsi="Times New Roman"/>
          <w:sz w:val="28"/>
          <w:szCs w:val="28"/>
        </w:rPr>
      </w:pPr>
      <w:r w:rsidRPr="007103DE">
        <w:rPr>
          <w:rFonts w:ascii="Times New Roman" w:hAnsi="Times New Roman"/>
          <w:sz w:val="28"/>
          <w:szCs w:val="28"/>
        </w:rPr>
        <w:t xml:space="preserve">Головуючий на дистанційному засіданні відкриває засідання та повідомляє про кількість </w:t>
      </w:r>
      <w:r>
        <w:rPr>
          <w:rFonts w:ascii="Times New Roman" w:hAnsi="Times New Roman"/>
          <w:sz w:val="28"/>
          <w:szCs w:val="28"/>
        </w:rPr>
        <w:t>членів Комісії, присутніх на засіданні, та інших осіб</w:t>
      </w:r>
      <w:r w:rsidRPr="007103DE">
        <w:rPr>
          <w:rFonts w:ascii="Times New Roman" w:hAnsi="Times New Roman"/>
          <w:sz w:val="28"/>
          <w:szCs w:val="28"/>
        </w:rPr>
        <w:t xml:space="preserve">, які приєдналися до участі у дистанційному засіданні </w:t>
      </w:r>
      <w:r w:rsidRPr="00666FAA">
        <w:rPr>
          <w:rFonts w:ascii="Times New Roman" w:hAnsi="Times New Roman"/>
          <w:sz w:val="28"/>
          <w:szCs w:val="28"/>
        </w:rPr>
        <w:t xml:space="preserve">в режимі </w:t>
      </w:r>
      <w:proofErr w:type="spellStart"/>
      <w:r w:rsidRPr="00666FAA">
        <w:rPr>
          <w:rFonts w:ascii="Times New Roman" w:hAnsi="Times New Roman"/>
          <w:sz w:val="28"/>
          <w:szCs w:val="28"/>
        </w:rPr>
        <w:t>відеоконференції</w:t>
      </w:r>
      <w:proofErr w:type="spellEnd"/>
      <w:r w:rsidRPr="007103DE">
        <w:rPr>
          <w:rFonts w:ascii="Times New Roman" w:hAnsi="Times New Roman"/>
          <w:sz w:val="28"/>
          <w:szCs w:val="28"/>
        </w:rPr>
        <w:t>.</w:t>
      </w:r>
    </w:p>
    <w:p w:rsidR="00B42373" w:rsidRDefault="00B42373" w:rsidP="00B42373">
      <w:pPr>
        <w:ind w:firstLine="709"/>
        <w:jc w:val="both"/>
        <w:rPr>
          <w:rFonts w:ascii="Times New Roman" w:hAnsi="Times New Roman"/>
          <w:sz w:val="28"/>
          <w:szCs w:val="28"/>
        </w:rPr>
      </w:pPr>
      <w:bookmarkStart w:id="39" w:name="_Hlk107214577"/>
      <w:r>
        <w:rPr>
          <w:rFonts w:ascii="Times New Roman" w:hAnsi="Times New Roman"/>
          <w:sz w:val="28"/>
          <w:szCs w:val="28"/>
        </w:rPr>
        <w:t>В</w:t>
      </w:r>
      <w:r w:rsidRPr="007103DE">
        <w:rPr>
          <w:rFonts w:ascii="Times New Roman" w:hAnsi="Times New Roman"/>
          <w:sz w:val="28"/>
          <w:szCs w:val="28"/>
        </w:rPr>
        <w:t>иступи</w:t>
      </w:r>
      <w:r>
        <w:rPr>
          <w:rFonts w:ascii="Times New Roman" w:hAnsi="Times New Roman"/>
          <w:sz w:val="28"/>
          <w:szCs w:val="28"/>
        </w:rPr>
        <w:t xml:space="preserve"> присутніх на засіданні</w:t>
      </w:r>
      <w:r w:rsidRPr="007103DE">
        <w:rPr>
          <w:rFonts w:ascii="Times New Roman" w:hAnsi="Times New Roman"/>
          <w:sz w:val="28"/>
          <w:szCs w:val="28"/>
        </w:rPr>
        <w:t xml:space="preserve">, голосування </w:t>
      </w:r>
      <w:r>
        <w:rPr>
          <w:rFonts w:ascii="Times New Roman" w:hAnsi="Times New Roman"/>
          <w:sz w:val="28"/>
          <w:szCs w:val="28"/>
        </w:rPr>
        <w:t xml:space="preserve">членів Комісії </w:t>
      </w:r>
      <w:r w:rsidRPr="007103DE">
        <w:rPr>
          <w:rFonts w:ascii="Times New Roman" w:hAnsi="Times New Roman"/>
          <w:sz w:val="28"/>
          <w:szCs w:val="28"/>
        </w:rPr>
        <w:t xml:space="preserve">здійснюється після ідентифікації їх особи під час </w:t>
      </w:r>
      <w:proofErr w:type="spellStart"/>
      <w:r w:rsidRPr="007103DE">
        <w:rPr>
          <w:rFonts w:ascii="Times New Roman" w:hAnsi="Times New Roman"/>
          <w:sz w:val="28"/>
          <w:szCs w:val="28"/>
        </w:rPr>
        <w:t>відеозв’язку</w:t>
      </w:r>
      <w:proofErr w:type="spellEnd"/>
      <w:r w:rsidRPr="007103DE">
        <w:rPr>
          <w:rFonts w:ascii="Times New Roman" w:hAnsi="Times New Roman"/>
          <w:sz w:val="28"/>
          <w:szCs w:val="28"/>
        </w:rPr>
        <w:t xml:space="preserve">. Ідентифікація особи, яка бере участь у засіданні дистанційно, без </w:t>
      </w:r>
      <w:proofErr w:type="spellStart"/>
      <w:r w:rsidRPr="007103DE">
        <w:rPr>
          <w:rFonts w:ascii="Times New Roman" w:hAnsi="Times New Roman"/>
          <w:sz w:val="28"/>
          <w:szCs w:val="28"/>
        </w:rPr>
        <w:t>відеозв’язку</w:t>
      </w:r>
      <w:proofErr w:type="spellEnd"/>
      <w:r w:rsidRPr="007103DE">
        <w:rPr>
          <w:rFonts w:ascii="Times New Roman" w:hAnsi="Times New Roman"/>
          <w:sz w:val="28"/>
          <w:szCs w:val="28"/>
        </w:rPr>
        <w:t xml:space="preserve"> під час засідання не</w:t>
      </w:r>
      <w:r>
        <w:rPr>
          <w:rFonts w:ascii="Times New Roman" w:hAnsi="Times New Roman"/>
          <w:sz w:val="28"/>
          <w:szCs w:val="28"/>
        </w:rPr>
        <w:t xml:space="preserve"> допускається</w:t>
      </w:r>
      <w:r w:rsidRPr="007103DE">
        <w:rPr>
          <w:rFonts w:ascii="Times New Roman" w:hAnsi="Times New Roman"/>
          <w:sz w:val="28"/>
          <w:szCs w:val="28"/>
        </w:rPr>
        <w:t xml:space="preserve">. </w:t>
      </w:r>
    </w:p>
    <w:p w:rsidR="00B42373" w:rsidRPr="007103DE" w:rsidRDefault="00B42373" w:rsidP="00B42373">
      <w:pPr>
        <w:ind w:firstLine="709"/>
        <w:jc w:val="both"/>
        <w:rPr>
          <w:rFonts w:ascii="Times New Roman" w:hAnsi="Times New Roman"/>
          <w:sz w:val="28"/>
          <w:szCs w:val="28"/>
        </w:rPr>
      </w:pPr>
      <w:r w:rsidRPr="007103DE">
        <w:rPr>
          <w:rFonts w:ascii="Times New Roman" w:hAnsi="Times New Roman"/>
          <w:sz w:val="28"/>
          <w:szCs w:val="28"/>
        </w:rPr>
        <w:t xml:space="preserve">Для ідентифікації під час </w:t>
      </w:r>
      <w:proofErr w:type="spellStart"/>
      <w:r w:rsidRPr="007103DE">
        <w:rPr>
          <w:rFonts w:ascii="Times New Roman" w:hAnsi="Times New Roman"/>
          <w:sz w:val="28"/>
          <w:szCs w:val="28"/>
        </w:rPr>
        <w:t>відеозв’язку</w:t>
      </w:r>
      <w:proofErr w:type="spellEnd"/>
      <w:r w:rsidRPr="007103DE">
        <w:rPr>
          <w:rFonts w:ascii="Times New Roman" w:hAnsi="Times New Roman"/>
          <w:sz w:val="28"/>
          <w:szCs w:val="28"/>
        </w:rPr>
        <w:t xml:space="preserve"> учасники засідання</w:t>
      </w:r>
      <w:bookmarkStart w:id="40" w:name="_Hlk107484442"/>
      <w:r w:rsidRPr="007103DE">
        <w:rPr>
          <w:rFonts w:ascii="Times New Roman" w:hAnsi="Times New Roman"/>
          <w:sz w:val="28"/>
          <w:szCs w:val="28"/>
        </w:rPr>
        <w:t>, які</w:t>
      </w:r>
      <w:r w:rsidRPr="007103DE">
        <w:rPr>
          <w:sz w:val="28"/>
          <w:szCs w:val="28"/>
        </w:rPr>
        <w:t xml:space="preserve"> </w:t>
      </w:r>
      <w:r w:rsidRPr="007103DE">
        <w:rPr>
          <w:rFonts w:ascii="Times New Roman" w:hAnsi="Times New Roman"/>
          <w:sz w:val="28"/>
          <w:szCs w:val="28"/>
        </w:rPr>
        <w:t xml:space="preserve">беруть участь у засіданні дистанційно, </w:t>
      </w:r>
      <w:bookmarkEnd w:id="40"/>
      <w:r w:rsidRPr="007103DE">
        <w:rPr>
          <w:rFonts w:ascii="Times New Roman" w:hAnsi="Times New Roman"/>
          <w:sz w:val="28"/>
          <w:szCs w:val="28"/>
        </w:rPr>
        <w:t xml:space="preserve">підписують себе в програмі своїм ім’ям та прізвищем та забезпечують трансляцію свого зображення під час виступів та голосування. </w:t>
      </w:r>
      <w:bookmarkEnd w:id="39"/>
    </w:p>
    <w:p w:rsidR="00B42373" w:rsidRDefault="00B42373" w:rsidP="00B42373">
      <w:pPr>
        <w:ind w:firstLine="709"/>
        <w:jc w:val="both"/>
        <w:rPr>
          <w:rFonts w:ascii="Times New Roman" w:hAnsi="Times New Roman"/>
          <w:sz w:val="28"/>
          <w:szCs w:val="28"/>
        </w:rPr>
      </w:pPr>
      <w:bookmarkStart w:id="41" w:name="_Hlk107209168"/>
      <w:r w:rsidRPr="00D819DB">
        <w:rPr>
          <w:rFonts w:ascii="Times New Roman" w:hAnsi="Times New Roman"/>
          <w:sz w:val="28"/>
          <w:szCs w:val="28"/>
        </w:rPr>
        <w:t xml:space="preserve">Головуючий на дистанційному засіданні </w:t>
      </w:r>
      <w:r>
        <w:rPr>
          <w:rFonts w:ascii="Times New Roman" w:hAnsi="Times New Roman"/>
          <w:sz w:val="28"/>
          <w:szCs w:val="28"/>
        </w:rPr>
        <w:t xml:space="preserve">або секретар Комісії </w:t>
      </w:r>
      <w:r w:rsidRPr="00D819DB">
        <w:rPr>
          <w:rFonts w:ascii="Times New Roman" w:hAnsi="Times New Roman"/>
          <w:sz w:val="28"/>
          <w:szCs w:val="28"/>
        </w:rPr>
        <w:t xml:space="preserve">в алфавітному порядку оголошує прізвище, ім’я, по-батькові </w:t>
      </w:r>
      <w:r>
        <w:rPr>
          <w:rFonts w:ascii="Times New Roman" w:hAnsi="Times New Roman"/>
          <w:sz w:val="28"/>
          <w:szCs w:val="28"/>
        </w:rPr>
        <w:t>члена Комісії, який запрошується до голосування</w:t>
      </w:r>
      <w:r w:rsidRPr="00D819DB">
        <w:rPr>
          <w:rFonts w:ascii="Times New Roman" w:hAnsi="Times New Roman"/>
          <w:sz w:val="28"/>
          <w:szCs w:val="28"/>
        </w:rPr>
        <w:t xml:space="preserve">, після чого </w:t>
      </w:r>
      <w:r>
        <w:rPr>
          <w:rFonts w:ascii="Times New Roman" w:hAnsi="Times New Roman"/>
          <w:sz w:val="28"/>
          <w:szCs w:val="28"/>
        </w:rPr>
        <w:t xml:space="preserve">член Комісії </w:t>
      </w:r>
      <w:r w:rsidRPr="00D819DB">
        <w:rPr>
          <w:rFonts w:ascii="Times New Roman" w:hAnsi="Times New Roman"/>
          <w:sz w:val="28"/>
          <w:szCs w:val="28"/>
        </w:rPr>
        <w:t xml:space="preserve">називає своє прізвище, ім’я, по-батькові, </w:t>
      </w:r>
      <w:r>
        <w:rPr>
          <w:rFonts w:ascii="Times New Roman" w:hAnsi="Times New Roman"/>
          <w:sz w:val="28"/>
          <w:szCs w:val="28"/>
        </w:rPr>
        <w:t>та чітко називаючи номер у порядку денному чи зміст питання, винесеного на голосування,</w:t>
      </w:r>
      <w:r w:rsidRPr="00D819DB">
        <w:rPr>
          <w:rFonts w:ascii="Times New Roman" w:hAnsi="Times New Roman"/>
          <w:sz w:val="28"/>
          <w:szCs w:val="28"/>
        </w:rPr>
        <w:t xml:space="preserve"> особисто здійснює голосування, шляхом зазначення своєї позиції: «ЗА</w:t>
      </w:r>
      <w:r>
        <w:rPr>
          <w:rFonts w:ascii="Times New Roman" w:hAnsi="Times New Roman"/>
          <w:sz w:val="28"/>
          <w:szCs w:val="28"/>
        </w:rPr>
        <w:t>»</w:t>
      </w:r>
      <w:r w:rsidRPr="00D819DB">
        <w:rPr>
          <w:rFonts w:ascii="Times New Roman" w:hAnsi="Times New Roman"/>
          <w:sz w:val="28"/>
          <w:szCs w:val="28"/>
        </w:rPr>
        <w:t>, «ПРОТИ» або «УТРИМАВСЯ».</w:t>
      </w:r>
      <w:bookmarkEnd w:id="41"/>
    </w:p>
    <w:p w:rsidR="00B42373" w:rsidRDefault="00B42373" w:rsidP="00B42373">
      <w:pPr>
        <w:ind w:firstLine="709"/>
        <w:jc w:val="both"/>
        <w:rPr>
          <w:rFonts w:ascii="Times New Roman" w:hAnsi="Times New Roman"/>
          <w:sz w:val="28"/>
          <w:szCs w:val="28"/>
        </w:rPr>
      </w:pPr>
      <w:r w:rsidRPr="007103DE">
        <w:rPr>
          <w:rFonts w:ascii="Times New Roman" w:hAnsi="Times New Roman"/>
          <w:sz w:val="28"/>
          <w:szCs w:val="28"/>
        </w:rPr>
        <w:t xml:space="preserve">Під час виступу </w:t>
      </w:r>
      <w:r>
        <w:rPr>
          <w:rFonts w:ascii="Times New Roman" w:hAnsi="Times New Roman"/>
          <w:sz w:val="28"/>
          <w:szCs w:val="28"/>
        </w:rPr>
        <w:t xml:space="preserve">члени Комісії </w:t>
      </w:r>
      <w:r w:rsidRPr="007103DE">
        <w:rPr>
          <w:rFonts w:ascii="Times New Roman" w:hAnsi="Times New Roman"/>
          <w:sz w:val="28"/>
          <w:szCs w:val="28"/>
        </w:rPr>
        <w:t xml:space="preserve">можуть здійснювати демонстрацію власного екрану з текстом документу, що обговорюється, для чого їм надаються відповідні технічні можливості </w:t>
      </w:r>
      <w:r>
        <w:rPr>
          <w:rFonts w:ascii="Times New Roman" w:hAnsi="Times New Roman"/>
          <w:sz w:val="28"/>
          <w:szCs w:val="28"/>
        </w:rPr>
        <w:t>організатором дистанційного засідання</w:t>
      </w:r>
      <w:r w:rsidRPr="007103DE">
        <w:rPr>
          <w:rFonts w:ascii="Times New Roman" w:hAnsi="Times New Roman"/>
          <w:sz w:val="28"/>
          <w:szCs w:val="28"/>
        </w:rPr>
        <w:t xml:space="preserve">. </w:t>
      </w:r>
    </w:p>
    <w:p w:rsidR="00B42373" w:rsidRPr="007103DE" w:rsidRDefault="00B42373" w:rsidP="00B42373">
      <w:pPr>
        <w:ind w:firstLine="709"/>
        <w:jc w:val="both"/>
        <w:rPr>
          <w:rFonts w:ascii="Times New Roman" w:hAnsi="Times New Roman"/>
          <w:sz w:val="28"/>
          <w:szCs w:val="28"/>
        </w:rPr>
      </w:pPr>
      <w:r>
        <w:rPr>
          <w:rFonts w:ascii="Times New Roman" w:hAnsi="Times New Roman"/>
          <w:sz w:val="28"/>
          <w:szCs w:val="28"/>
        </w:rPr>
        <w:lastRenderedPageBreak/>
        <w:t>Запис дистанційного засідання ведеться в обов’язковому порядку та передається для зберігання на ресурси, визначені головою Комісії за погодженням з органом, що утворив Комісію, у день проведення засідання, а у разі відсутності технічної можливості – у перший робочий день, у який було відновлено таку можливість.</w:t>
      </w:r>
    </w:p>
    <w:p w:rsidR="00B42373" w:rsidRPr="00C90CDF" w:rsidRDefault="00B42373" w:rsidP="00B42373">
      <w:pPr>
        <w:ind w:firstLine="709"/>
        <w:jc w:val="both"/>
        <w:rPr>
          <w:rFonts w:ascii="Times New Roman" w:hAnsi="Times New Roman"/>
          <w:sz w:val="28"/>
          <w:szCs w:val="28"/>
        </w:rPr>
      </w:pPr>
      <w:r>
        <w:rPr>
          <w:rFonts w:ascii="Times New Roman" w:hAnsi="Times New Roman"/>
          <w:sz w:val="28"/>
          <w:szCs w:val="28"/>
        </w:rPr>
        <w:t>З метою забезпечення</w:t>
      </w:r>
      <w:r w:rsidRPr="007103DE">
        <w:rPr>
          <w:rFonts w:ascii="Times New Roman" w:hAnsi="Times New Roman"/>
          <w:sz w:val="28"/>
          <w:szCs w:val="28"/>
        </w:rPr>
        <w:t xml:space="preserve"> безпеки </w:t>
      </w:r>
      <w:r>
        <w:rPr>
          <w:rFonts w:ascii="Times New Roman" w:hAnsi="Times New Roman"/>
          <w:sz w:val="28"/>
          <w:szCs w:val="28"/>
        </w:rPr>
        <w:t xml:space="preserve">членів Комісії або інших осіб, запрошених до участі у дистанційному засіданні, записи таких засідань не публікуються і надаються іншим особам лише за запитом у порядку, встановленому законом. </w:t>
      </w:r>
    </w:p>
    <w:p w:rsidR="00B42373" w:rsidRDefault="00B42373" w:rsidP="003B2392">
      <w:pPr>
        <w:pStyle w:val="a3"/>
        <w:ind w:firstLine="851"/>
        <w:jc w:val="both"/>
        <w:rPr>
          <w:rFonts w:ascii="Times New Roman" w:hAnsi="Times New Roman" w:cs="Times New Roman"/>
          <w:sz w:val="28"/>
          <w:szCs w:val="28"/>
          <w:shd w:val="clear" w:color="auto" w:fill="FFFFFF"/>
        </w:rPr>
      </w:pPr>
    </w:p>
    <w:p w:rsidR="00A0229E" w:rsidRPr="003B2392" w:rsidRDefault="00DB1512" w:rsidP="003B2392">
      <w:pPr>
        <w:pStyle w:val="a3"/>
        <w:ind w:firstLine="851"/>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13</w:t>
      </w:r>
      <w:r w:rsidR="00A0229E" w:rsidRPr="003B2392">
        <w:rPr>
          <w:rFonts w:ascii="Times New Roman" w:hAnsi="Times New Roman" w:cs="Times New Roman"/>
          <w:sz w:val="28"/>
          <w:szCs w:val="28"/>
          <w:shd w:val="clear" w:color="auto" w:fill="FFFFFF"/>
        </w:rPr>
        <w:t>. Черговість прийнятих до розгляду заяв</w:t>
      </w:r>
      <w:r w:rsidR="002772F8" w:rsidRPr="003B2392">
        <w:rPr>
          <w:rFonts w:ascii="Times New Roman" w:hAnsi="Times New Roman" w:cs="Times New Roman"/>
          <w:sz w:val="28"/>
          <w:szCs w:val="28"/>
          <w:shd w:val="clear" w:color="auto" w:fill="FFFFFF"/>
        </w:rPr>
        <w:t xml:space="preserve"> визначається</w:t>
      </w:r>
      <w:r w:rsidR="00A0229E" w:rsidRPr="003B2392">
        <w:rPr>
          <w:rFonts w:ascii="Times New Roman" w:hAnsi="Times New Roman" w:cs="Times New Roman"/>
          <w:sz w:val="28"/>
          <w:szCs w:val="28"/>
          <w:shd w:val="clear" w:color="auto" w:fill="FFFFFF"/>
        </w:rPr>
        <w:t xml:space="preserve"> автоматично програмними засобами Реєстру пошкодженого та знищеного майна </w:t>
      </w:r>
      <w:r w:rsidR="002772F8" w:rsidRPr="003B2392">
        <w:rPr>
          <w:rFonts w:ascii="Times New Roman" w:hAnsi="Times New Roman" w:cs="Times New Roman"/>
          <w:sz w:val="28"/>
          <w:szCs w:val="28"/>
          <w:shd w:val="clear" w:color="auto" w:fill="FFFFFF"/>
        </w:rPr>
        <w:t>у порядку надход</w:t>
      </w:r>
      <w:r w:rsidR="00777C0E">
        <w:rPr>
          <w:rFonts w:ascii="Times New Roman" w:hAnsi="Times New Roman" w:cs="Times New Roman"/>
          <w:sz w:val="28"/>
          <w:szCs w:val="28"/>
          <w:shd w:val="clear" w:color="auto" w:fill="FFFFFF"/>
        </w:rPr>
        <w:t>ження інформаційних повідомлень</w:t>
      </w:r>
      <w:r w:rsidR="00A0229E" w:rsidRPr="003B2392">
        <w:rPr>
          <w:rFonts w:ascii="Times New Roman" w:hAnsi="Times New Roman" w:cs="Times New Roman"/>
          <w:sz w:val="28"/>
          <w:szCs w:val="28"/>
          <w:shd w:val="clear" w:color="auto" w:fill="FFFFFF"/>
        </w:rPr>
        <w:t xml:space="preserve"> з урахуванням пріоритетного права, визначеного</w:t>
      </w:r>
      <w:r w:rsidR="00BB7E68">
        <w:rPr>
          <w:rFonts w:ascii="Times New Roman" w:hAnsi="Times New Roman" w:cs="Times New Roman"/>
          <w:sz w:val="28"/>
          <w:szCs w:val="28"/>
          <w:shd w:val="clear" w:color="auto" w:fill="FFFFFF"/>
        </w:rPr>
        <w:t xml:space="preserve"> </w:t>
      </w:r>
      <w:hyperlink r:id="rId25" w:anchor="n20" w:history="1">
        <w:r w:rsidR="00A0229E" w:rsidRPr="00BB7E68">
          <w:rPr>
            <w:rStyle w:val="a5"/>
            <w:rFonts w:ascii="Times New Roman" w:hAnsi="Times New Roman" w:cs="Times New Roman"/>
            <w:color w:val="auto"/>
            <w:sz w:val="28"/>
            <w:szCs w:val="28"/>
            <w:u w:val="none"/>
            <w:shd w:val="clear" w:color="auto" w:fill="FFFFFF"/>
          </w:rPr>
          <w:t>пунктом 5</w:t>
        </w:r>
      </w:hyperlink>
      <w:r w:rsidR="00BB7E68">
        <w:rPr>
          <w:rFonts w:ascii="Times New Roman" w:hAnsi="Times New Roman" w:cs="Times New Roman"/>
          <w:sz w:val="28"/>
          <w:szCs w:val="28"/>
          <w:shd w:val="clear" w:color="auto" w:fill="FFFFFF"/>
        </w:rPr>
        <w:t xml:space="preserve"> </w:t>
      </w:r>
      <w:r w:rsidR="00A0229E" w:rsidRPr="003B2392">
        <w:rPr>
          <w:rFonts w:ascii="Times New Roman" w:hAnsi="Times New Roman" w:cs="Times New Roman"/>
          <w:sz w:val="28"/>
          <w:szCs w:val="28"/>
          <w:shd w:val="clear" w:color="auto" w:fill="FFFFFF"/>
        </w:rPr>
        <w:t>цього Порядку.</w:t>
      </w:r>
    </w:p>
    <w:p w:rsidR="009C7849" w:rsidRDefault="009C7849" w:rsidP="003B2392">
      <w:pPr>
        <w:pStyle w:val="a3"/>
        <w:ind w:firstLine="851"/>
        <w:jc w:val="both"/>
        <w:rPr>
          <w:rFonts w:ascii="Times New Roman" w:hAnsi="Times New Roman" w:cs="Times New Roman"/>
          <w:sz w:val="28"/>
          <w:szCs w:val="28"/>
          <w:shd w:val="clear" w:color="auto" w:fill="FFFFFF"/>
        </w:rPr>
      </w:pPr>
      <w:r w:rsidRPr="003B2392">
        <w:rPr>
          <w:rFonts w:ascii="Times New Roman" w:hAnsi="Times New Roman" w:cs="Times New Roman"/>
          <w:sz w:val="28"/>
          <w:szCs w:val="28"/>
          <w:shd w:val="clear" w:color="auto" w:fill="FFFFFF"/>
        </w:rPr>
        <w:t>Строк розгляду заяви Комісією не повинен перевищувати 30 календарних днів з дня її подання.</w:t>
      </w:r>
    </w:p>
    <w:p w:rsidR="00D2667C" w:rsidRPr="003B2392" w:rsidRDefault="00D2667C" w:rsidP="003B2392">
      <w:pPr>
        <w:pStyle w:val="a3"/>
        <w:ind w:firstLine="851"/>
        <w:jc w:val="both"/>
        <w:rPr>
          <w:rFonts w:ascii="Times New Roman" w:hAnsi="Times New Roman" w:cs="Times New Roman"/>
          <w:sz w:val="28"/>
          <w:szCs w:val="28"/>
          <w:shd w:val="clear" w:color="auto" w:fill="FFFFFF"/>
        </w:rPr>
      </w:pPr>
    </w:p>
    <w:p w:rsidR="009C7849" w:rsidRPr="003B2392" w:rsidRDefault="00DB1512" w:rsidP="003B2392">
      <w:pPr>
        <w:pStyle w:val="a3"/>
        <w:ind w:firstLine="851"/>
        <w:jc w:val="both"/>
        <w:rPr>
          <w:rFonts w:ascii="Times New Roman" w:hAnsi="Times New Roman" w:cs="Times New Roman"/>
          <w:sz w:val="28"/>
          <w:szCs w:val="28"/>
        </w:rPr>
      </w:pPr>
      <w:r>
        <w:rPr>
          <w:rFonts w:ascii="Times New Roman" w:hAnsi="Times New Roman" w:cs="Times New Roman"/>
          <w:sz w:val="28"/>
          <w:szCs w:val="28"/>
          <w:shd w:val="clear" w:color="auto" w:fill="FFFFFF"/>
        </w:rPr>
        <w:t>14</w:t>
      </w:r>
      <w:r w:rsidR="009C7849" w:rsidRPr="003B2392">
        <w:rPr>
          <w:rFonts w:ascii="Times New Roman" w:hAnsi="Times New Roman" w:cs="Times New Roman"/>
          <w:sz w:val="28"/>
          <w:szCs w:val="28"/>
          <w:shd w:val="clear" w:color="auto" w:fill="FFFFFF"/>
        </w:rPr>
        <w:t xml:space="preserve">. </w:t>
      </w:r>
      <w:r w:rsidR="009C7849" w:rsidRPr="003B2392">
        <w:rPr>
          <w:rFonts w:ascii="Times New Roman" w:hAnsi="Times New Roman" w:cs="Times New Roman"/>
          <w:sz w:val="28"/>
          <w:szCs w:val="28"/>
        </w:rPr>
        <w:t>Підставами для відмови у наданні компенсації є:</w:t>
      </w:r>
    </w:p>
    <w:p w:rsidR="001040AE" w:rsidRPr="00FB2BBA" w:rsidRDefault="000A2141" w:rsidP="00FB2BBA">
      <w:pPr>
        <w:pStyle w:val="a3"/>
        <w:ind w:firstLine="851"/>
        <w:jc w:val="both"/>
        <w:rPr>
          <w:rFonts w:ascii="Times New Roman" w:hAnsi="Times New Roman" w:cs="Times New Roman"/>
          <w:sz w:val="28"/>
          <w:szCs w:val="28"/>
        </w:rPr>
      </w:pPr>
      <w:bookmarkStart w:id="42" w:name="n101"/>
      <w:bookmarkEnd w:id="42"/>
      <w:r w:rsidRPr="00FB2BBA">
        <w:rPr>
          <w:rFonts w:ascii="Times New Roman" w:hAnsi="Times New Roman" w:cs="Times New Roman"/>
          <w:sz w:val="28"/>
          <w:szCs w:val="28"/>
        </w:rPr>
        <w:t xml:space="preserve">- </w:t>
      </w:r>
      <w:r w:rsidR="001040AE" w:rsidRPr="00FB2BBA">
        <w:rPr>
          <w:rFonts w:ascii="Times New Roman" w:hAnsi="Times New Roman" w:cs="Times New Roman"/>
          <w:sz w:val="28"/>
          <w:szCs w:val="28"/>
        </w:rPr>
        <w:t>подання заяви про надання компенсації особою, яка не може бути отримувачем компенсації відповідно до цього Порядку або не має повноважень для подання заяви;</w:t>
      </w:r>
    </w:p>
    <w:p w:rsidR="001040AE" w:rsidRPr="00FB2BBA" w:rsidRDefault="000A2141" w:rsidP="00FB2BBA">
      <w:pPr>
        <w:pStyle w:val="a3"/>
        <w:ind w:firstLine="851"/>
        <w:jc w:val="both"/>
        <w:rPr>
          <w:rFonts w:ascii="Times New Roman" w:hAnsi="Times New Roman" w:cs="Times New Roman"/>
          <w:sz w:val="28"/>
          <w:szCs w:val="28"/>
        </w:rPr>
      </w:pPr>
      <w:bookmarkStart w:id="43" w:name="n136"/>
      <w:bookmarkEnd w:id="43"/>
      <w:r w:rsidRPr="00FB2BBA">
        <w:rPr>
          <w:rFonts w:ascii="Times New Roman" w:hAnsi="Times New Roman" w:cs="Times New Roman"/>
          <w:sz w:val="28"/>
          <w:szCs w:val="28"/>
        </w:rPr>
        <w:t xml:space="preserve">- </w:t>
      </w:r>
      <w:r w:rsidR="001040AE" w:rsidRPr="00FB2BBA">
        <w:rPr>
          <w:rFonts w:ascii="Times New Roman" w:hAnsi="Times New Roman" w:cs="Times New Roman"/>
          <w:sz w:val="28"/>
          <w:szCs w:val="28"/>
        </w:rPr>
        <w:t>виявлення факту недостовірності даних, зазначених у заяві про надання компенсації за пошкоджений об’єкт;</w:t>
      </w:r>
    </w:p>
    <w:p w:rsidR="001040AE" w:rsidRPr="00FB2BBA" w:rsidRDefault="000A2141" w:rsidP="00FB2BBA">
      <w:pPr>
        <w:pStyle w:val="a3"/>
        <w:ind w:firstLine="851"/>
        <w:jc w:val="both"/>
        <w:rPr>
          <w:rFonts w:ascii="Times New Roman" w:hAnsi="Times New Roman" w:cs="Times New Roman"/>
          <w:sz w:val="28"/>
          <w:szCs w:val="28"/>
        </w:rPr>
      </w:pPr>
      <w:bookmarkStart w:id="44" w:name="n137"/>
      <w:bookmarkEnd w:id="44"/>
      <w:r w:rsidRPr="00FB2BBA">
        <w:rPr>
          <w:rFonts w:ascii="Times New Roman" w:hAnsi="Times New Roman" w:cs="Times New Roman"/>
          <w:sz w:val="28"/>
          <w:szCs w:val="28"/>
        </w:rPr>
        <w:t xml:space="preserve">- </w:t>
      </w:r>
      <w:r w:rsidR="001040AE" w:rsidRPr="00FB2BBA">
        <w:rPr>
          <w:rFonts w:ascii="Times New Roman" w:hAnsi="Times New Roman" w:cs="Times New Roman"/>
          <w:sz w:val="28"/>
          <w:szCs w:val="28"/>
        </w:rPr>
        <w:t xml:space="preserve">установлення факту розташування об’єкта нерухомого майна на територіях, що відповідно до переліку територій, на яких ведуться (велися) бойові дії або тимчасово окупованих Російською Федерацією, затвердженого </w:t>
      </w:r>
      <w:proofErr w:type="spellStart"/>
      <w:r w:rsidR="001040AE" w:rsidRPr="00FB2BBA">
        <w:rPr>
          <w:rFonts w:ascii="Times New Roman" w:hAnsi="Times New Roman" w:cs="Times New Roman"/>
          <w:sz w:val="28"/>
          <w:szCs w:val="28"/>
        </w:rPr>
        <w:t>Мінреінтеграції</w:t>
      </w:r>
      <w:proofErr w:type="spellEnd"/>
      <w:r w:rsidR="001040AE" w:rsidRPr="00FB2BBA">
        <w:rPr>
          <w:rFonts w:ascii="Times New Roman" w:hAnsi="Times New Roman" w:cs="Times New Roman"/>
          <w:sz w:val="28"/>
          <w:szCs w:val="28"/>
        </w:rPr>
        <w:t>, включені до</w:t>
      </w:r>
      <w:r w:rsidR="00536A2A">
        <w:rPr>
          <w:rFonts w:ascii="Times New Roman" w:hAnsi="Times New Roman" w:cs="Times New Roman"/>
          <w:sz w:val="28"/>
          <w:szCs w:val="28"/>
        </w:rPr>
        <w:t xml:space="preserve"> </w:t>
      </w:r>
      <w:hyperlink r:id="rId26" w:anchor="n19" w:tgtFrame="_blank" w:history="1">
        <w:r w:rsidR="001040AE" w:rsidRPr="00FB2BBA">
          <w:rPr>
            <w:rStyle w:val="a5"/>
            <w:rFonts w:ascii="Times New Roman" w:hAnsi="Times New Roman" w:cs="Times New Roman"/>
            <w:color w:val="auto"/>
            <w:sz w:val="28"/>
            <w:szCs w:val="28"/>
          </w:rPr>
          <w:t>пункту 2</w:t>
        </w:r>
      </w:hyperlink>
      <w:r w:rsidR="00536A2A">
        <w:rPr>
          <w:rFonts w:ascii="Times New Roman" w:hAnsi="Times New Roman" w:cs="Times New Roman"/>
          <w:sz w:val="28"/>
          <w:szCs w:val="28"/>
        </w:rPr>
        <w:t xml:space="preserve"> </w:t>
      </w:r>
      <w:r w:rsidR="001040AE" w:rsidRPr="00FB2BBA">
        <w:rPr>
          <w:rFonts w:ascii="Times New Roman" w:hAnsi="Times New Roman" w:cs="Times New Roman"/>
          <w:sz w:val="28"/>
          <w:szCs w:val="28"/>
        </w:rPr>
        <w:t>розділу I “Території, на яких ведуться (велися) бойові дії”, на яких бойові дії не завершені на дату подання заяви, або до</w:t>
      </w:r>
      <w:r w:rsidR="00536A2A">
        <w:rPr>
          <w:rFonts w:ascii="Times New Roman" w:hAnsi="Times New Roman" w:cs="Times New Roman"/>
          <w:sz w:val="28"/>
          <w:szCs w:val="28"/>
        </w:rPr>
        <w:t xml:space="preserve"> </w:t>
      </w:r>
      <w:hyperlink r:id="rId27" w:anchor="n21" w:tgtFrame="_blank" w:history="1">
        <w:r w:rsidR="001040AE" w:rsidRPr="00FB2BBA">
          <w:rPr>
            <w:rStyle w:val="a5"/>
            <w:rFonts w:ascii="Times New Roman" w:hAnsi="Times New Roman" w:cs="Times New Roman"/>
            <w:color w:val="auto"/>
            <w:sz w:val="28"/>
            <w:szCs w:val="28"/>
          </w:rPr>
          <w:t>розділу II</w:t>
        </w:r>
      </w:hyperlink>
      <w:r w:rsidR="00536A2A">
        <w:rPr>
          <w:rFonts w:ascii="Times New Roman" w:hAnsi="Times New Roman" w:cs="Times New Roman"/>
          <w:sz w:val="28"/>
          <w:szCs w:val="28"/>
        </w:rPr>
        <w:t xml:space="preserve"> </w:t>
      </w:r>
      <w:r w:rsidR="001040AE" w:rsidRPr="00FB2BBA">
        <w:rPr>
          <w:rFonts w:ascii="Times New Roman" w:hAnsi="Times New Roman" w:cs="Times New Roman"/>
          <w:sz w:val="28"/>
          <w:szCs w:val="28"/>
        </w:rPr>
        <w:t>“Тимчасово окуповані Російською Федерацією території України”, на яких на дату подання заяви не завершено тимчасову окупацію;</w:t>
      </w:r>
    </w:p>
    <w:p w:rsidR="001040AE" w:rsidRPr="00FB2BBA" w:rsidRDefault="000A2141" w:rsidP="00FB2BBA">
      <w:pPr>
        <w:pStyle w:val="a3"/>
        <w:ind w:firstLine="851"/>
        <w:jc w:val="both"/>
        <w:rPr>
          <w:rFonts w:ascii="Times New Roman" w:hAnsi="Times New Roman" w:cs="Times New Roman"/>
          <w:sz w:val="28"/>
          <w:szCs w:val="28"/>
        </w:rPr>
      </w:pPr>
      <w:bookmarkStart w:id="45" w:name="n138"/>
      <w:bookmarkEnd w:id="45"/>
      <w:r w:rsidRPr="00FB2BBA">
        <w:rPr>
          <w:rFonts w:ascii="Times New Roman" w:hAnsi="Times New Roman" w:cs="Times New Roman"/>
          <w:sz w:val="28"/>
          <w:szCs w:val="28"/>
        </w:rPr>
        <w:t xml:space="preserve">- </w:t>
      </w:r>
      <w:r w:rsidR="001040AE" w:rsidRPr="00FB2BBA">
        <w:rPr>
          <w:rFonts w:ascii="Times New Roman" w:hAnsi="Times New Roman" w:cs="Times New Roman"/>
          <w:sz w:val="28"/>
          <w:szCs w:val="28"/>
        </w:rPr>
        <w:t>виявлення факту проведення на пошкодженому об’єкті нерухомого майна ремонтних робіт, в результаті яких ліквідовано пошкодження в повному обсязі (у разі подання заяви на отримання компенсації для проведення ремонту);</w:t>
      </w:r>
    </w:p>
    <w:p w:rsidR="001040AE" w:rsidRPr="00FB2BBA" w:rsidRDefault="000A2141" w:rsidP="00FB2BBA">
      <w:pPr>
        <w:pStyle w:val="a3"/>
        <w:ind w:firstLine="851"/>
        <w:jc w:val="both"/>
        <w:rPr>
          <w:rFonts w:ascii="Times New Roman" w:hAnsi="Times New Roman" w:cs="Times New Roman"/>
          <w:sz w:val="28"/>
          <w:szCs w:val="28"/>
        </w:rPr>
      </w:pPr>
      <w:bookmarkStart w:id="46" w:name="n139"/>
      <w:bookmarkEnd w:id="46"/>
      <w:r w:rsidRPr="00FB2BBA">
        <w:rPr>
          <w:rFonts w:ascii="Times New Roman" w:hAnsi="Times New Roman" w:cs="Times New Roman"/>
          <w:sz w:val="28"/>
          <w:szCs w:val="28"/>
        </w:rPr>
        <w:t xml:space="preserve">- </w:t>
      </w:r>
      <w:r w:rsidR="001040AE" w:rsidRPr="00FB2BBA">
        <w:rPr>
          <w:rFonts w:ascii="Times New Roman" w:hAnsi="Times New Roman" w:cs="Times New Roman"/>
          <w:sz w:val="28"/>
          <w:szCs w:val="28"/>
        </w:rPr>
        <w:t>виявлення факту пошкодження об’єкта нерухомого майна до набрання чинності Указом Президента України від 24 лютого 2022 р.</w:t>
      </w:r>
      <w:r w:rsidR="00536A2A">
        <w:rPr>
          <w:rFonts w:ascii="Times New Roman" w:hAnsi="Times New Roman" w:cs="Times New Roman"/>
          <w:sz w:val="28"/>
          <w:szCs w:val="28"/>
        </w:rPr>
        <w:t xml:space="preserve"> </w:t>
      </w:r>
      <w:hyperlink r:id="rId28" w:tgtFrame="_blank" w:history="1">
        <w:r w:rsidR="001040AE" w:rsidRPr="00FB2BBA">
          <w:rPr>
            <w:rStyle w:val="a5"/>
            <w:rFonts w:ascii="Times New Roman" w:hAnsi="Times New Roman" w:cs="Times New Roman"/>
            <w:color w:val="auto"/>
            <w:sz w:val="28"/>
            <w:szCs w:val="28"/>
          </w:rPr>
          <w:t>№ 64</w:t>
        </w:r>
      </w:hyperlink>
      <w:r w:rsidR="00536A2A">
        <w:rPr>
          <w:rFonts w:ascii="Times New Roman" w:hAnsi="Times New Roman" w:cs="Times New Roman"/>
          <w:sz w:val="28"/>
          <w:szCs w:val="28"/>
        </w:rPr>
        <w:t xml:space="preserve"> </w:t>
      </w:r>
      <w:r w:rsidR="001040AE" w:rsidRPr="00FB2BBA">
        <w:rPr>
          <w:rFonts w:ascii="Times New Roman" w:hAnsi="Times New Roman" w:cs="Times New Roman"/>
          <w:sz w:val="28"/>
          <w:szCs w:val="28"/>
        </w:rPr>
        <w:t>“Про введення воєнного стану в Україні”, затвердженим Законом України від 24 лютого 2022 р.</w:t>
      </w:r>
      <w:r w:rsidR="00740082">
        <w:rPr>
          <w:rFonts w:ascii="Times New Roman" w:hAnsi="Times New Roman" w:cs="Times New Roman"/>
          <w:sz w:val="28"/>
          <w:szCs w:val="28"/>
        </w:rPr>
        <w:t xml:space="preserve"> </w:t>
      </w:r>
      <w:hyperlink r:id="rId29" w:tgtFrame="_blank" w:history="1">
        <w:r w:rsidR="001040AE" w:rsidRPr="00FB2BBA">
          <w:rPr>
            <w:rStyle w:val="a5"/>
            <w:rFonts w:ascii="Times New Roman" w:hAnsi="Times New Roman" w:cs="Times New Roman"/>
            <w:color w:val="auto"/>
            <w:sz w:val="28"/>
            <w:szCs w:val="28"/>
          </w:rPr>
          <w:t>№ 2102-IX</w:t>
        </w:r>
      </w:hyperlink>
      <w:r w:rsidR="00740082">
        <w:rPr>
          <w:rFonts w:ascii="Times New Roman" w:hAnsi="Times New Roman" w:cs="Times New Roman"/>
          <w:sz w:val="28"/>
          <w:szCs w:val="28"/>
        </w:rPr>
        <w:t xml:space="preserve"> </w:t>
      </w:r>
      <w:r w:rsidR="001040AE" w:rsidRPr="00FB2BBA">
        <w:rPr>
          <w:rFonts w:ascii="Times New Roman" w:hAnsi="Times New Roman" w:cs="Times New Roman"/>
          <w:sz w:val="28"/>
          <w:szCs w:val="28"/>
        </w:rPr>
        <w:t>“Про затвердження Указу Президента України “Про введення воєнного стану в Україні”;</w:t>
      </w:r>
    </w:p>
    <w:p w:rsidR="001040AE" w:rsidRPr="00FB2BBA" w:rsidRDefault="000A2141" w:rsidP="00FB2BBA">
      <w:pPr>
        <w:pStyle w:val="a3"/>
        <w:ind w:firstLine="851"/>
        <w:jc w:val="both"/>
        <w:rPr>
          <w:rFonts w:ascii="Times New Roman" w:hAnsi="Times New Roman" w:cs="Times New Roman"/>
          <w:sz w:val="28"/>
          <w:szCs w:val="28"/>
        </w:rPr>
      </w:pPr>
      <w:bookmarkStart w:id="47" w:name="n140"/>
      <w:bookmarkEnd w:id="47"/>
      <w:r w:rsidRPr="00FB2BBA">
        <w:rPr>
          <w:rFonts w:ascii="Times New Roman" w:hAnsi="Times New Roman" w:cs="Times New Roman"/>
          <w:sz w:val="28"/>
          <w:szCs w:val="28"/>
        </w:rPr>
        <w:t xml:space="preserve">- </w:t>
      </w:r>
      <w:r w:rsidR="001040AE" w:rsidRPr="00FB2BBA">
        <w:rPr>
          <w:rFonts w:ascii="Times New Roman" w:hAnsi="Times New Roman" w:cs="Times New Roman"/>
          <w:sz w:val="28"/>
          <w:szCs w:val="28"/>
        </w:rPr>
        <w:t>виявлення факту пошкодження об’єкта нерухомого майна не внаслідок бойових дій, терористичних актів, диверсій, спричинених збройною агресією Російської Федерації;</w:t>
      </w:r>
    </w:p>
    <w:p w:rsidR="001040AE" w:rsidRPr="00FB2BBA" w:rsidRDefault="000A2141" w:rsidP="00FB2BBA">
      <w:pPr>
        <w:pStyle w:val="a3"/>
        <w:ind w:firstLine="851"/>
        <w:jc w:val="both"/>
        <w:rPr>
          <w:rFonts w:ascii="Times New Roman" w:hAnsi="Times New Roman" w:cs="Times New Roman"/>
          <w:sz w:val="28"/>
          <w:szCs w:val="28"/>
        </w:rPr>
      </w:pPr>
      <w:bookmarkStart w:id="48" w:name="n141"/>
      <w:bookmarkEnd w:id="48"/>
      <w:r w:rsidRPr="00FB2BBA">
        <w:rPr>
          <w:rFonts w:ascii="Times New Roman" w:hAnsi="Times New Roman" w:cs="Times New Roman"/>
          <w:sz w:val="28"/>
          <w:szCs w:val="28"/>
        </w:rPr>
        <w:t xml:space="preserve">- </w:t>
      </w:r>
      <w:r w:rsidR="001040AE" w:rsidRPr="00FB2BBA">
        <w:rPr>
          <w:rFonts w:ascii="Times New Roman" w:hAnsi="Times New Roman" w:cs="Times New Roman"/>
          <w:sz w:val="28"/>
          <w:szCs w:val="28"/>
        </w:rPr>
        <w:t>виявлення, що об’єкт нерухомого майна не був пошкоджений;</w:t>
      </w:r>
    </w:p>
    <w:p w:rsidR="001040AE" w:rsidRPr="00FB2BBA" w:rsidRDefault="000A2141" w:rsidP="00FB2BBA">
      <w:pPr>
        <w:pStyle w:val="a3"/>
        <w:ind w:firstLine="851"/>
        <w:jc w:val="both"/>
        <w:rPr>
          <w:rFonts w:ascii="Times New Roman" w:hAnsi="Times New Roman" w:cs="Times New Roman"/>
          <w:sz w:val="28"/>
          <w:szCs w:val="28"/>
        </w:rPr>
      </w:pPr>
      <w:bookmarkStart w:id="49" w:name="n142"/>
      <w:bookmarkEnd w:id="49"/>
      <w:r w:rsidRPr="00FB2BBA">
        <w:rPr>
          <w:rFonts w:ascii="Times New Roman" w:hAnsi="Times New Roman" w:cs="Times New Roman"/>
          <w:sz w:val="28"/>
          <w:szCs w:val="28"/>
        </w:rPr>
        <w:t xml:space="preserve">- </w:t>
      </w:r>
      <w:r w:rsidR="001040AE" w:rsidRPr="00FB2BBA">
        <w:rPr>
          <w:rFonts w:ascii="Times New Roman" w:hAnsi="Times New Roman" w:cs="Times New Roman"/>
          <w:sz w:val="28"/>
          <w:szCs w:val="28"/>
        </w:rPr>
        <w:t>розташування пошкодженої квартири в багатоквартирному будинку, в якому пошкоджені місця загального користування житлового будинку (крім випадків, коли пошкодження місць загального користування було усунуто на дату подання заяви або прийнято рішення щодо їх відновлення за рахунок інших джерел) та/або який підлягає капітальному ремонту;</w:t>
      </w:r>
    </w:p>
    <w:p w:rsidR="001040AE" w:rsidRPr="00FB2BBA" w:rsidRDefault="000A2141" w:rsidP="00FB2BBA">
      <w:pPr>
        <w:pStyle w:val="a3"/>
        <w:ind w:firstLine="851"/>
        <w:jc w:val="both"/>
        <w:rPr>
          <w:rFonts w:ascii="Times New Roman" w:hAnsi="Times New Roman" w:cs="Times New Roman"/>
          <w:sz w:val="28"/>
          <w:szCs w:val="28"/>
        </w:rPr>
      </w:pPr>
      <w:bookmarkStart w:id="50" w:name="n143"/>
      <w:bookmarkEnd w:id="50"/>
      <w:r w:rsidRPr="00FB2BBA">
        <w:rPr>
          <w:rFonts w:ascii="Times New Roman" w:hAnsi="Times New Roman" w:cs="Times New Roman"/>
          <w:sz w:val="28"/>
          <w:szCs w:val="28"/>
        </w:rPr>
        <w:lastRenderedPageBreak/>
        <w:t xml:space="preserve">- </w:t>
      </w:r>
      <w:r w:rsidR="001040AE" w:rsidRPr="00FB2BBA">
        <w:rPr>
          <w:rFonts w:ascii="Times New Roman" w:hAnsi="Times New Roman" w:cs="Times New Roman"/>
          <w:sz w:val="28"/>
          <w:szCs w:val="28"/>
        </w:rPr>
        <w:t>подання заявником до комісії повідомлення у паперовій формі про відкликання заяви;</w:t>
      </w:r>
    </w:p>
    <w:p w:rsidR="001040AE" w:rsidRPr="00FB2BBA" w:rsidRDefault="000A2141" w:rsidP="00FB2BBA">
      <w:pPr>
        <w:pStyle w:val="a3"/>
        <w:ind w:firstLine="851"/>
        <w:jc w:val="both"/>
        <w:rPr>
          <w:rFonts w:ascii="Times New Roman" w:hAnsi="Times New Roman" w:cs="Times New Roman"/>
          <w:sz w:val="28"/>
          <w:szCs w:val="28"/>
        </w:rPr>
      </w:pPr>
      <w:bookmarkStart w:id="51" w:name="n144"/>
      <w:bookmarkEnd w:id="51"/>
      <w:r w:rsidRPr="00FB2BBA">
        <w:rPr>
          <w:rFonts w:ascii="Times New Roman" w:hAnsi="Times New Roman" w:cs="Times New Roman"/>
          <w:sz w:val="28"/>
          <w:szCs w:val="28"/>
        </w:rPr>
        <w:t xml:space="preserve">- </w:t>
      </w:r>
      <w:r w:rsidR="001040AE" w:rsidRPr="00FB2BBA">
        <w:rPr>
          <w:rFonts w:ascii="Times New Roman" w:hAnsi="Times New Roman" w:cs="Times New Roman"/>
          <w:sz w:val="28"/>
          <w:szCs w:val="28"/>
        </w:rPr>
        <w:t>відсутність інформації про пошкоджений об’єкт нерухомого майна у Державному реєстрі речових прав на нерухоме майно;</w:t>
      </w:r>
    </w:p>
    <w:p w:rsidR="001040AE" w:rsidRPr="00FB2BBA" w:rsidRDefault="000A2141" w:rsidP="00FB2BBA">
      <w:pPr>
        <w:pStyle w:val="a3"/>
        <w:ind w:firstLine="851"/>
        <w:jc w:val="both"/>
        <w:rPr>
          <w:rFonts w:ascii="Times New Roman" w:hAnsi="Times New Roman" w:cs="Times New Roman"/>
          <w:sz w:val="28"/>
          <w:szCs w:val="28"/>
        </w:rPr>
      </w:pPr>
      <w:bookmarkStart w:id="52" w:name="n145"/>
      <w:bookmarkEnd w:id="52"/>
      <w:r w:rsidRPr="00FB2BBA">
        <w:rPr>
          <w:rFonts w:ascii="Times New Roman" w:hAnsi="Times New Roman" w:cs="Times New Roman"/>
          <w:sz w:val="28"/>
          <w:szCs w:val="28"/>
        </w:rPr>
        <w:t xml:space="preserve">- </w:t>
      </w:r>
      <w:r w:rsidR="001040AE" w:rsidRPr="00FB2BBA">
        <w:rPr>
          <w:rFonts w:ascii="Times New Roman" w:hAnsi="Times New Roman" w:cs="Times New Roman"/>
          <w:sz w:val="28"/>
          <w:szCs w:val="28"/>
        </w:rPr>
        <w:t>повторне звернення заявником для отримання компенсації тієї ж форми щодо одного і того самого об’єкта нерухомого майна у разі, коли було прийнято рішення про надання компенсації (крім випадків, коли об’єкт нерухомого майна був повторно пошкоджений внаслідок бойових дій, терористичних актів, диверсій, спричинених збройною агресією Російської Федерації).</w:t>
      </w:r>
    </w:p>
    <w:p w:rsidR="001040AE" w:rsidRPr="00FB2BBA" w:rsidRDefault="001040AE" w:rsidP="00FB2BBA">
      <w:pPr>
        <w:pStyle w:val="a3"/>
        <w:ind w:firstLine="851"/>
        <w:jc w:val="both"/>
        <w:rPr>
          <w:rFonts w:ascii="Times New Roman" w:hAnsi="Times New Roman" w:cs="Times New Roman"/>
          <w:sz w:val="28"/>
          <w:szCs w:val="28"/>
        </w:rPr>
      </w:pPr>
      <w:bookmarkStart w:id="53" w:name="n146"/>
      <w:bookmarkEnd w:id="53"/>
      <w:r w:rsidRPr="00FB2BBA">
        <w:rPr>
          <w:rFonts w:ascii="Times New Roman" w:hAnsi="Times New Roman" w:cs="Times New Roman"/>
          <w:sz w:val="28"/>
          <w:szCs w:val="28"/>
        </w:rPr>
        <w:t>Додатковими підставами для відмови в наданні компенсації за виконаний ремонт є:</w:t>
      </w:r>
    </w:p>
    <w:p w:rsidR="001040AE" w:rsidRPr="00FB2BBA" w:rsidRDefault="000A2141" w:rsidP="00FB2BBA">
      <w:pPr>
        <w:pStyle w:val="a3"/>
        <w:ind w:firstLine="851"/>
        <w:jc w:val="both"/>
        <w:rPr>
          <w:rFonts w:ascii="Times New Roman" w:hAnsi="Times New Roman" w:cs="Times New Roman"/>
          <w:sz w:val="28"/>
          <w:szCs w:val="28"/>
        </w:rPr>
      </w:pPr>
      <w:bookmarkStart w:id="54" w:name="n147"/>
      <w:bookmarkEnd w:id="54"/>
      <w:r w:rsidRPr="00FB2BBA">
        <w:rPr>
          <w:rFonts w:ascii="Times New Roman" w:hAnsi="Times New Roman" w:cs="Times New Roman"/>
          <w:sz w:val="28"/>
          <w:szCs w:val="28"/>
        </w:rPr>
        <w:t xml:space="preserve">- </w:t>
      </w:r>
      <w:r w:rsidR="001040AE" w:rsidRPr="00FB2BBA">
        <w:rPr>
          <w:rFonts w:ascii="Times New Roman" w:hAnsi="Times New Roman" w:cs="Times New Roman"/>
          <w:sz w:val="28"/>
          <w:szCs w:val="28"/>
        </w:rPr>
        <w:t>встановлення факту отримання заявником грошової чи матеріальної допомоги для проведення ремонтних робіт від українських чи міжнародних організацій, зокрема благодійних, органів місцевого самоврядування, підприємств, установ та організацій;</w:t>
      </w:r>
    </w:p>
    <w:p w:rsidR="001040AE" w:rsidRPr="00FB2BBA" w:rsidRDefault="000A2141" w:rsidP="00FB2BBA">
      <w:pPr>
        <w:pStyle w:val="a3"/>
        <w:ind w:firstLine="851"/>
        <w:jc w:val="both"/>
        <w:rPr>
          <w:rFonts w:ascii="Times New Roman" w:hAnsi="Times New Roman" w:cs="Times New Roman"/>
          <w:sz w:val="28"/>
          <w:szCs w:val="28"/>
        </w:rPr>
      </w:pPr>
      <w:bookmarkStart w:id="55" w:name="n148"/>
      <w:bookmarkEnd w:id="55"/>
      <w:r w:rsidRPr="00FB2BBA">
        <w:rPr>
          <w:rFonts w:ascii="Times New Roman" w:hAnsi="Times New Roman" w:cs="Times New Roman"/>
          <w:sz w:val="28"/>
          <w:szCs w:val="28"/>
        </w:rPr>
        <w:t xml:space="preserve">- </w:t>
      </w:r>
      <w:r w:rsidR="001040AE" w:rsidRPr="00FB2BBA">
        <w:rPr>
          <w:rFonts w:ascii="Times New Roman" w:hAnsi="Times New Roman" w:cs="Times New Roman"/>
          <w:sz w:val="28"/>
          <w:szCs w:val="28"/>
        </w:rPr>
        <w:t>відсутність інформаційних повідомлень від заявника з доданими фотоматеріалами та акта комісійного обстеження, виконаного відповідно до</w:t>
      </w:r>
      <w:r w:rsidR="00740082">
        <w:rPr>
          <w:rFonts w:ascii="Times New Roman" w:hAnsi="Times New Roman" w:cs="Times New Roman"/>
          <w:sz w:val="28"/>
          <w:szCs w:val="28"/>
        </w:rPr>
        <w:t xml:space="preserve"> </w:t>
      </w:r>
      <w:hyperlink r:id="rId30" w:anchor="n82" w:tgtFrame="_blank" w:history="1">
        <w:r w:rsidR="001040AE" w:rsidRPr="00FB2BBA">
          <w:rPr>
            <w:rStyle w:val="a5"/>
            <w:rFonts w:ascii="Times New Roman" w:hAnsi="Times New Roman" w:cs="Times New Roman"/>
            <w:color w:val="auto"/>
            <w:sz w:val="28"/>
            <w:szCs w:val="28"/>
          </w:rPr>
          <w:t>пункту 8</w:t>
        </w:r>
      </w:hyperlink>
      <w:hyperlink r:id="rId31" w:anchor="n82" w:tgtFrame="_blank" w:history="1">
        <w:r w:rsidR="001040AE" w:rsidRPr="00FB2BBA">
          <w:rPr>
            <w:rStyle w:val="a5"/>
            <w:rFonts w:ascii="Times New Roman" w:hAnsi="Times New Roman" w:cs="Times New Roman"/>
            <w:b/>
            <w:bCs/>
            <w:color w:val="auto"/>
            <w:sz w:val="28"/>
            <w:szCs w:val="28"/>
            <w:vertAlign w:val="superscript"/>
          </w:rPr>
          <w:t>-1</w:t>
        </w:r>
      </w:hyperlink>
      <w:r w:rsidR="001040AE" w:rsidRPr="00FB2BBA">
        <w:rPr>
          <w:rFonts w:ascii="Times New Roman" w:hAnsi="Times New Roman" w:cs="Times New Roman"/>
          <w:sz w:val="28"/>
          <w:szCs w:val="28"/>
        </w:rPr>
        <w:t>, та/або звіту з технічного обстеження відповідно до</w:t>
      </w:r>
      <w:r w:rsidR="00740082">
        <w:rPr>
          <w:rFonts w:ascii="Times New Roman" w:hAnsi="Times New Roman" w:cs="Times New Roman"/>
          <w:sz w:val="28"/>
          <w:szCs w:val="28"/>
        </w:rPr>
        <w:t xml:space="preserve"> </w:t>
      </w:r>
      <w:hyperlink r:id="rId32" w:anchor="n44" w:tgtFrame="_blank" w:history="1">
        <w:r w:rsidR="001040AE" w:rsidRPr="00FB2BBA">
          <w:rPr>
            <w:rStyle w:val="a5"/>
            <w:rFonts w:ascii="Times New Roman" w:hAnsi="Times New Roman" w:cs="Times New Roman"/>
            <w:color w:val="auto"/>
            <w:sz w:val="28"/>
            <w:szCs w:val="28"/>
          </w:rPr>
          <w:t>пункту 9</w:t>
        </w:r>
      </w:hyperlink>
      <w:r w:rsidR="001040AE" w:rsidRPr="00FB2BBA">
        <w:rPr>
          <w:rFonts w:ascii="Times New Roman" w:hAnsi="Times New Roman" w:cs="Times New Roman"/>
          <w:sz w:val="28"/>
          <w:szCs w:val="28"/>
        </w:rPr>
        <w:t> Порядку виконання невідкладних робіт, що фіксують факт та обсяги пошкоджень об’єкта нерухомого майна.</w:t>
      </w:r>
    </w:p>
    <w:p w:rsidR="00D2667C" w:rsidRPr="003B2392" w:rsidRDefault="00D2667C" w:rsidP="001040AE">
      <w:pPr>
        <w:pStyle w:val="a3"/>
        <w:ind w:firstLine="851"/>
        <w:jc w:val="both"/>
        <w:rPr>
          <w:rFonts w:ascii="Times New Roman" w:hAnsi="Times New Roman" w:cs="Times New Roman"/>
          <w:sz w:val="28"/>
          <w:szCs w:val="28"/>
        </w:rPr>
      </w:pPr>
    </w:p>
    <w:p w:rsidR="009C7849" w:rsidRPr="003B2392" w:rsidRDefault="00DB1512" w:rsidP="003B2392">
      <w:pPr>
        <w:pStyle w:val="a3"/>
        <w:ind w:firstLine="851"/>
        <w:jc w:val="both"/>
        <w:rPr>
          <w:rFonts w:ascii="Times New Roman" w:hAnsi="Times New Roman" w:cs="Times New Roman"/>
          <w:sz w:val="28"/>
          <w:szCs w:val="28"/>
        </w:rPr>
      </w:pPr>
      <w:r>
        <w:rPr>
          <w:rFonts w:ascii="Times New Roman" w:hAnsi="Times New Roman" w:cs="Times New Roman"/>
          <w:sz w:val="28"/>
          <w:szCs w:val="28"/>
        </w:rPr>
        <w:t>15</w:t>
      </w:r>
      <w:r w:rsidR="009C7849" w:rsidRPr="003B2392">
        <w:rPr>
          <w:rFonts w:ascii="Times New Roman" w:hAnsi="Times New Roman" w:cs="Times New Roman"/>
          <w:sz w:val="28"/>
          <w:szCs w:val="28"/>
        </w:rPr>
        <w:t>. Підставам</w:t>
      </w:r>
      <w:r w:rsidR="00DE1248">
        <w:rPr>
          <w:rFonts w:ascii="Times New Roman" w:hAnsi="Times New Roman" w:cs="Times New Roman"/>
          <w:sz w:val="28"/>
          <w:szCs w:val="28"/>
        </w:rPr>
        <w:t>и для зупинення розгляду заяви К</w:t>
      </w:r>
      <w:r w:rsidR="009C7849" w:rsidRPr="003B2392">
        <w:rPr>
          <w:rFonts w:ascii="Times New Roman" w:hAnsi="Times New Roman" w:cs="Times New Roman"/>
          <w:sz w:val="28"/>
          <w:szCs w:val="28"/>
        </w:rPr>
        <w:t>омісією є:</w:t>
      </w:r>
    </w:p>
    <w:p w:rsidR="001040AE" w:rsidRPr="00FB2BBA" w:rsidRDefault="00496713" w:rsidP="00FB2BBA">
      <w:pPr>
        <w:pStyle w:val="a3"/>
        <w:ind w:firstLine="851"/>
        <w:jc w:val="both"/>
        <w:rPr>
          <w:rFonts w:ascii="Times New Roman" w:hAnsi="Times New Roman" w:cs="Times New Roman"/>
          <w:sz w:val="28"/>
          <w:szCs w:val="28"/>
        </w:rPr>
      </w:pPr>
      <w:bookmarkStart w:id="56" w:name="n104"/>
      <w:bookmarkStart w:id="57" w:name="n108"/>
      <w:bookmarkEnd w:id="56"/>
      <w:bookmarkEnd w:id="57"/>
      <w:r w:rsidRPr="00FB2BBA">
        <w:rPr>
          <w:rFonts w:ascii="Times New Roman" w:hAnsi="Times New Roman" w:cs="Times New Roman"/>
          <w:sz w:val="28"/>
          <w:szCs w:val="28"/>
        </w:rPr>
        <w:t xml:space="preserve">- </w:t>
      </w:r>
      <w:r w:rsidR="001040AE" w:rsidRPr="00FB2BBA">
        <w:rPr>
          <w:rFonts w:ascii="Times New Roman" w:hAnsi="Times New Roman" w:cs="Times New Roman"/>
          <w:sz w:val="28"/>
          <w:szCs w:val="28"/>
        </w:rPr>
        <w:t>неподання або подання не в повному обсязі інформації та/або документів відповідно до переліку, передбаченого пунктом 13 цього Порядку;</w:t>
      </w:r>
    </w:p>
    <w:p w:rsidR="001040AE" w:rsidRPr="00FB2BBA" w:rsidRDefault="00496713" w:rsidP="00FB2BBA">
      <w:pPr>
        <w:pStyle w:val="a3"/>
        <w:ind w:firstLine="851"/>
        <w:jc w:val="both"/>
        <w:rPr>
          <w:rFonts w:ascii="Times New Roman" w:hAnsi="Times New Roman" w:cs="Times New Roman"/>
          <w:sz w:val="28"/>
          <w:szCs w:val="28"/>
        </w:rPr>
      </w:pPr>
      <w:bookmarkStart w:id="58" w:name="n151"/>
      <w:bookmarkEnd w:id="58"/>
      <w:r w:rsidRPr="00FB2BBA">
        <w:rPr>
          <w:rFonts w:ascii="Times New Roman" w:hAnsi="Times New Roman" w:cs="Times New Roman"/>
          <w:sz w:val="28"/>
          <w:szCs w:val="28"/>
        </w:rPr>
        <w:t xml:space="preserve">- </w:t>
      </w:r>
      <w:r w:rsidR="001040AE" w:rsidRPr="00FB2BBA">
        <w:rPr>
          <w:rFonts w:ascii="Times New Roman" w:hAnsi="Times New Roman" w:cs="Times New Roman"/>
          <w:sz w:val="28"/>
          <w:szCs w:val="28"/>
        </w:rPr>
        <w:t xml:space="preserve">наявність у комісії документально підтверджених відомостей про те, що отримувачу компенсації </w:t>
      </w:r>
      <w:proofErr w:type="spellStart"/>
      <w:r w:rsidR="001040AE" w:rsidRPr="00FB2BBA">
        <w:rPr>
          <w:rFonts w:ascii="Times New Roman" w:hAnsi="Times New Roman" w:cs="Times New Roman"/>
          <w:sz w:val="28"/>
          <w:szCs w:val="28"/>
        </w:rPr>
        <w:t>вручено</w:t>
      </w:r>
      <w:proofErr w:type="spellEnd"/>
      <w:r w:rsidR="001040AE" w:rsidRPr="00FB2BBA">
        <w:rPr>
          <w:rFonts w:ascii="Times New Roman" w:hAnsi="Times New Roman" w:cs="Times New Roman"/>
          <w:sz w:val="28"/>
          <w:szCs w:val="28"/>
        </w:rPr>
        <w:t xml:space="preserve"> підозру про вчинення кримінального правопорушення, передбаченого</w:t>
      </w:r>
      <w:r w:rsidR="003728E2">
        <w:rPr>
          <w:rFonts w:ascii="Times New Roman" w:hAnsi="Times New Roman" w:cs="Times New Roman"/>
          <w:sz w:val="28"/>
          <w:szCs w:val="28"/>
        </w:rPr>
        <w:t xml:space="preserve"> </w:t>
      </w:r>
      <w:hyperlink r:id="rId33" w:anchor="n689" w:tgtFrame="_blank" w:history="1">
        <w:r w:rsidR="001040AE" w:rsidRPr="003728E2">
          <w:rPr>
            <w:rStyle w:val="a5"/>
            <w:rFonts w:ascii="Times New Roman" w:hAnsi="Times New Roman" w:cs="Times New Roman"/>
            <w:color w:val="auto"/>
            <w:sz w:val="28"/>
            <w:szCs w:val="28"/>
            <w:u w:val="none"/>
          </w:rPr>
          <w:t>розділом І</w:t>
        </w:r>
      </w:hyperlink>
      <w:r w:rsidR="003728E2">
        <w:rPr>
          <w:rFonts w:ascii="Times New Roman" w:hAnsi="Times New Roman" w:cs="Times New Roman"/>
          <w:sz w:val="28"/>
          <w:szCs w:val="28"/>
        </w:rPr>
        <w:t xml:space="preserve"> </w:t>
      </w:r>
      <w:r w:rsidR="001040AE" w:rsidRPr="00FB2BBA">
        <w:rPr>
          <w:rFonts w:ascii="Times New Roman" w:hAnsi="Times New Roman" w:cs="Times New Roman"/>
          <w:sz w:val="28"/>
          <w:szCs w:val="28"/>
        </w:rPr>
        <w:t>“Злочини проти основ національної безпеки України” Особливої частини Кримінального кодексу України;</w:t>
      </w:r>
    </w:p>
    <w:p w:rsidR="001040AE" w:rsidRPr="00FB2BBA" w:rsidRDefault="00496713" w:rsidP="00FB2BBA">
      <w:pPr>
        <w:pStyle w:val="a3"/>
        <w:ind w:firstLine="851"/>
        <w:jc w:val="both"/>
        <w:rPr>
          <w:rFonts w:ascii="Times New Roman" w:hAnsi="Times New Roman" w:cs="Times New Roman"/>
          <w:sz w:val="28"/>
          <w:szCs w:val="28"/>
        </w:rPr>
      </w:pPr>
      <w:bookmarkStart w:id="59" w:name="n152"/>
      <w:bookmarkEnd w:id="59"/>
      <w:r w:rsidRPr="00FB2BBA">
        <w:rPr>
          <w:rFonts w:ascii="Times New Roman" w:hAnsi="Times New Roman" w:cs="Times New Roman"/>
          <w:sz w:val="28"/>
          <w:szCs w:val="28"/>
        </w:rPr>
        <w:t xml:space="preserve">- </w:t>
      </w:r>
      <w:r w:rsidR="001040AE" w:rsidRPr="00FB2BBA">
        <w:rPr>
          <w:rFonts w:ascii="Times New Roman" w:hAnsi="Times New Roman" w:cs="Times New Roman"/>
          <w:sz w:val="28"/>
          <w:szCs w:val="28"/>
        </w:rPr>
        <w:t>відсутність згоди співвласника (співвласників) об’єкта нерухомого майна на отримання компенсації заявником;</w:t>
      </w:r>
    </w:p>
    <w:p w:rsidR="001040AE" w:rsidRPr="00FB2BBA" w:rsidRDefault="00496713" w:rsidP="00FB2BBA">
      <w:pPr>
        <w:pStyle w:val="a3"/>
        <w:ind w:firstLine="851"/>
        <w:jc w:val="both"/>
        <w:rPr>
          <w:rFonts w:ascii="Times New Roman" w:hAnsi="Times New Roman" w:cs="Times New Roman"/>
          <w:sz w:val="28"/>
          <w:szCs w:val="28"/>
        </w:rPr>
      </w:pPr>
      <w:bookmarkStart w:id="60" w:name="n153"/>
      <w:bookmarkEnd w:id="60"/>
      <w:r w:rsidRPr="00FB2BBA">
        <w:rPr>
          <w:rFonts w:ascii="Times New Roman" w:hAnsi="Times New Roman" w:cs="Times New Roman"/>
          <w:sz w:val="28"/>
          <w:szCs w:val="28"/>
        </w:rPr>
        <w:t xml:space="preserve">- </w:t>
      </w:r>
      <w:r w:rsidR="001040AE" w:rsidRPr="00FB2BBA">
        <w:rPr>
          <w:rFonts w:ascii="Times New Roman" w:hAnsi="Times New Roman" w:cs="Times New Roman"/>
          <w:sz w:val="28"/>
          <w:szCs w:val="28"/>
        </w:rPr>
        <w:t>неможливість забезпечити власником свою присутність (присутність свого представника) на об’єкті нерухомого майна з метою встановлення фактів проведення ремонтних робіт та відповідності даним акта комісійного обстеження та/або звіту з технічного обстеження.</w:t>
      </w:r>
    </w:p>
    <w:p w:rsidR="001040AE" w:rsidRPr="00FB2BBA" w:rsidRDefault="001040AE" w:rsidP="00FB2BBA">
      <w:pPr>
        <w:pStyle w:val="a3"/>
        <w:ind w:firstLine="851"/>
        <w:jc w:val="both"/>
        <w:rPr>
          <w:rFonts w:ascii="Times New Roman" w:hAnsi="Times New Roman" w:cs="Times New Roman"/>
          <w:sz w:val="28"/>
          <w:szCs w:val="28"/>
        </w:rPr>
      </w:pPr>
      <w:bookmarkStart w:id="61" w:name="n154"/>
      <w:bookmarkEnd w:id="61"/>
      <w:r w:rsidRPr="00FB2BBA">
        <w:rPr>
          <w:rFonts w:ascii="Times New Roman" w:hAnsi="Times New Roman" w:cs="Times New Roman"/>
          <w:sz w:val="28"/>
          <w:szCs w:val="28"/>
        </w:rPr>
        <w:t>У разі відсутності у комісії в повному обсязі інформації та/або документів, які стали підставою для зупинення розгляду заяви згідно з цим пунктом, їх неподання заявником протягом строку, який передбачений для розгляду заяви, комісія приймає рішення про відмову в наданні компенсації.</w:t>
      </w:r>
    </w:p>
    <w:p w:rsidR="001040AE" w:rsidRPr="00FB2BBA" w:rsidRDefault="001040AE" w:rsidP="00FB2BBA">
      <w:pPr>
        <w:pStyle w:val="a3"/>
        <w:ind w:firstLine="851"/>
        <w:jc w:val="both"/>
        <w:rPr>
          <w:rFonts w:ascii="Times New Roman" w:hAnsi="Times New Roman" w:cs="Times New Roman"/>
          <w:sz w:val="28"/>
          <w:szCs w:val="28"/>
        </w:rPr>
      </w:pPr>
      <w:bookmarkStart w:id="62" w:name="n155"/>
      <w:bookmarkEnd w:id="62"/>
      <w:r w:rsidRPr="00FB2BBA">
        <w:rPr>
          <w:rFonts w:ascii="Times New Roman" w:hAnsi="Times New Roman" w:cs="Times New Roman"/>
          <w:sz w:val="28"/>
          <w:szCs w:val="28"/>
        </w:rPr>
        <w:t>Комісія у строк, встановлений для розгляду заяви, приймає рішення про зупинення розгляду заяви та невідкладно, але не пізніше ніж протягом наступного робочого дня з дня прийняття такого рішення повідомляє про це заявнику.</w:t>
      </w:r>
    </w:p>
    <w:p w:rsidR="009C7849" w:rsidRPr="003B2392" w:rsidRDefault="009C7849" w:rsidP="001040AE">
      <w:pPr>
        <w:pStyle w:val="a3"/>
        <w:ind w:firstLine="851"/>
        <w:jc w:val="both"/>
        <w:rPr>
          <w:rFonts w:ascii="Times New Roman" w:hAnsi="Times New Roman" w:cs="Times New Roman"/>
          <w:sz w:val="28"/>
          <w:szCs w:val="28"/>
        </w:rPr>
      </w:pPr>
      <w:r w:rsidRPr="003B2392">
        <w:rPr>
          <w:rFonts w:ascii="Times New Roman" w:hAnsi="Times New Roman" w:cs="Times New Roman"/>
          <w:sz w:val="28"/>
          <w:szCs w:val="28"/>
        </w:rPr>
        <w:t>Комісія не має права вимагати від заявника надання інших документів, крім тих, відсутність яких стала підставою для прийняття рішення про зупинення розгляду заяви.</w:t>
      </w:r>
    </w:p>
    <w:p w:rsidR="009C7849" w:rsidRPr="003B2392" w:rsidRDefault="009C7849" w:rsidP="003B2392">
      <w:pPr>
        <w:pStyle w:val="a3"/>
        <w:ind w:firstLine="851"/>
        <w:jc w:val="both"/>
        <w:rPr>
          <w:rFonts w:ascii="Times New Roman" w:hAnsi="Times New Roman" w:cs="Times New Roman"/>
          <w:sz w:val="28"/>
          <w:szCs w:val="28"/>
        </w:rPr>
      </w:pPr>
      <w:r w:rsidRPr="003B2392">
        <w:rPr>
          <w:rFonts w:ascii="Times New Roman" w:hAnsi="Times New Roman" w:cs="Times New Roman"/>
          <w:sz w:val="28"/>
          <w:szCs w:val="28"/>
        </w:rPr>
        <w:lastRenderedPageBreak/>
        <w:t>Розгляд заяви про надання компенсації поновлюється на підставі рішення</w:t>
      </w:r>
      <w:r w:rsidR="00B57070">
        <w:rPr>
          <w:rFonts w:ascii="Times New Roman" w:hAnsi="Times New Roman" w:cs="Times New Roman"/>
          <w:sz w:val="28"/>
          <w:szCs w:val="28"/>
        </w:rPr>
        <w:t xml:space="preserve"> К</w:t>
      </w:r>
      <w:r w:rsidRPr="003B2392">
        <w:rPr>
          <w:rFonts w:ascii="Times New Roman" w:hAnsi="Times New Roman" w:cs="Times New Roman"/>
          <w:sz w:val="28"/>
          <w:szCs w:val="28"/>
        </w:rPr>
        <w:t>омісії про відновлення розгляду заяви про надання компенсації протягом п’яти робочих днів з дня отримання відомостей про усунення обставин, що стали підставою для прийняття рішення про зупинення розгляду заяви. Зазначене рішення приймається протягом п’ят</w:t>
      </w:r>
      <w:r w:rsidR="00B57070">
        <w:rPr>
          <w:rFonts w:ascii="Times New Roman" w:hAnsi="Times New Roman" w:cs="Times New Roman"/>
          <w:sz w:val="28"/>
          <w:szCs w:val="28"/>
        </w:rPr>
        <w:t>и робочих днів з дня отримання К</w:t>
      </w:r>
      <w:r w:rsidRPr="003B2392">
        <w:rPr>
          <w:rFonts w:ascii="Times New Roman" w:hAnsi="Times New Roman" w:cs="Times New Roman"/>
          <w:sz w:val="28"/>
          <w:szCs w:val="28"/>
        </w:rPr>
        <w:t>омісією відомостей про усунення обставин, що стали підставою для прийняття рішення про зупинення розгляду заяви про надання компенсації.</w:t>
      </w:r>
    </w:p>
    <w:p w:rsidR="009C7849" w:rsidRDefault="009C7849" w:rsidP="003B2392">
      <w:pPr>
        <w:pStyle w:val="a3"/>
        <w:ind w:firstLine="851"/>
        <w:jc w:val="both"/>
        <w:rPr>
          <w:rFonts w:ascii="Times New Roman" w:hAnsi="Times New Roman" w:cs="Times New Roman"/>
          <w:sz w:val="28"/>
          <w:szCs w:val="28"/>
        </w:rPr>
      </w:pPr>
      <w:bookmarkStart w:id="63" w:name="n110"/>
      <w:bookmarkEnd w:id="63"/>
      <w:r w:rsidRPr="003B2392">
        <w:rPr>
          <w:rFonts w:ascii="Times New Roman" w:hAnsi="Times New Roman" w:cs="Times New Roman"/>
          <w:sz w:val="28"/>
          <w:szCs w:val="28"/>
        </w:rPr>
        <w:t>Перебіг строку розгляду заяви продовжується з моменту усунення обставин, що стали підставою для прийняття рішення про зупинення розгляду заяви, з урахуванням часу, що минув до його зупинення.</w:t>
      </w:r>
    </w:p>
    <w:p w:rsidR="00B077D4" w:rsidRDefault="00D7392B" w:rsidP="003B2392">
      <w:pPr>
        <w:pStyle w:val="a3"/>
        <w:ind w:firstLine="851"/>
        <w:jc w:val="both"/>
        <w:rPr>
          <w:rFonts w:ascii="Times New Roman" w:hAnsi="Times New Roman" w:cs="Times New Roman"/>
          <w:sz w:val="28"/>
          <w:szCs w:val="28"/>
        </w:rPr>
      </w:pPr>
      <w:r>
        <w:rPr>
          <w:rFonts w:ascii="Times New Roman" w:hAnsi="Times New Roman" w:cs="Times New Roman"/>
          <w:sz w:val="28"/>
          <w:szCs w:val="28"/>
        </w:rPr>
        <w:t>Комісія повідомляє заявника про поновлення розгляду заяви не пізніше ніж протягом наступного робочого дня</w:t>
      </w:r>
      <w:r w:rsidR="00FB0E22">
        <w:rPr>
          <w:rFonts w:ascii="Times New Roman" w:hAnsi="Times New Roman" w:cs="Times New Roman"/>
          <w:sz w:val="28"/>
          <w:szCs w:val="28"/>
        </w:rPr>
        <w:t xml:space="preserve"> з дня прийняття такого рішення.</w:t>
      </w:r>
    </w:p>
    <w:p w:rsidR="00D7392B" w:rsidRPr="003B2392" w:rsidRDefault="00D7392B" w:rsidP="003B2392">
      <w:pPr>
        <w:pStyle w:val="a3"/>
        <w:ind w:firstLine="851"/>
        <w:jc w:val="both"/>
        <w:rPr>
          <w:rFonts w:ascii="Times New Roman" w:hAnsi="Times New Roman" w:cs="Times New Roman"/>
          <w:sz w:val="28"/>
          <w:szCs w:val="28"/>
        </w:rPr>
      </w:pPr>
    </w:p>
    <w:p w:rsidR="00DA5A21" w:rsidRPr="003B2392" w:rsidRDefault="00DB1512" w:rsidP="003B2392">
      <w:pPr>
        <w:pStyle w:val="a3"/>
        <w:ind w:firstLine="851"/>
        <w:jc w:val="both"/>
        <w:rPr>
          <w:rFonts w:ascii="Times New Roman" w:hAnsi="Times New Roman" w:cs="Times New Roman"/>
          <w:sz w:val="28"/>
          <w:szCs w:val="28"/>
        </w:rPr>
      </w:pPr>
      <w:r>
        <w:rPr>
          <w:rFonts w:ascii="Times New Roman" w:hAnsi="Times New Roman" w:cs="Times New Roman"/>
          <w:sz w:val="28"/>
          <w:szCs w:val="28"/>
        </w:rPr>
        <w:t>16</w:t>
      </w:r>
      <w:r w:rsidR="009C7849" w:rsidRPr="003B2392">
        <w:rPr>
          <w:rFonts w:ascii="Times New Roman" w:hAnsi="Times New Roman" w:cs="Times New Roman"/>
          <w:sz w:val="28"/>
          <w:szCs w:val="28"/>
        </w:rPr>
        <w:t xml:space="preserve">. </w:t>
      </w:r>
      <w:r w:rsidR="006B51E1">
        <w:rPr>
          <w:rFonts w:ascii="Times New Roman" w:hAnsi="Times New Roman" w:cs="Times New Roman"/>
          <w:sz w:val="28"/>
          <w:szCs w:val="28"/>
        </w:rPr>
        <w:t>Рішення К</w:t>
      </w:r>
      <w:r w:rsidR="00DA5A21" w:rsidRPr="003B2392">
        <w:rPr>
          <w:rFonts w:ascii="Times New Roman" w:hAnsi="Times New Roman" w:cs="Times New Roman"/>
          <w:sz w:val="28"/>
          <w:szCs w:val="28"/>
        </w:rPr>
        <w:t>омісії про надання/відмову у наданні компенсації затверджується рішенням виконавчого комітету Павлоградської міської ради протягом п’яти календарних днів з дня його прийняття.</w:t>
      </w:r>
    </w:p>
    <w:p w:rsidR="00DA5A21" w:rsidRPr="003B2392" w:rsidRDefault="00DA5A21" w:rsidP="003B2392">
      <w:pPr>
        <w:pStyle w:val="a3"/>
        <w:ind w:firstLine="851"/>
        <w:jc w:val="both"/>
        <w:rPr>
          <w:rFonts w:ascii="Times New Roman" w:hAnsi="Times New Roman" w:cs="Times New Roman"/>
          <w:sz w:val="28"/>
          <w:szCs w:val="28"/>
        </w:rPr>
      </w:pPr>
      <w:bookmarkStart w:id="64" w:name="n75"/>
      <w:bookmarkEnd w:id="64"/>
      <w:r w:rsidRPr="003B2392">
        <w:rPr>
          <w:rFonts w:ascii="Times New Roman" w:hAnsi="Times New Roman" w:cs="Times New Roman"/>
          <w:sz w:val="28"/>
          <w:szCs w:val="28"/>
        </w:rPr>
        <w:t xml:space="preserve">Копія рішення про надання/відмову у наданні компенсації завантажується посадовою особою </w:t>
      </w:r>
      <w:r w:rsidR="00873B89" w:rsidRPr="003B2392">
        <w:rPr>
          <w:rFonts w:ascii="Times New Roman" w:hAnsi="Times New Roman" w:cs="Times New Roman"/>
          <w:sz w:val="28"/>
          <w:szCs w:val="28"/>
        </w:rPr>
        <w:t xml:space="preserve">виконавчого комітету Павлоградської міської ради відповідно до розпорядження міського голови </w:t>
      </w:r>
      <w:r w:rsidRPr="003B2392">
        <w:rPr>
          <w:rFonts w:ascii="Times New Roman" w:hAnsi="Times New Roman" w:cs="Times New Roman"/>
          <w:sz w:val="28"/>
          <w:szCs w:val="28"/>
        </w:rPr>
        <w:t>з накладенням електронного кваліфікованого підпису, що базується на сертифікаті відкритого ключа, до Реєстру пошкодженого та знищеного майна протягом п’яти робочих днів з дня його прийняття.</w:t>
      </w:r>
    </w:p>
    <w:p w:rsidR="009C7849" w:rsidRPr="003B2392" w:rsidRDefault="00CD5B0E" w:rsidP="003B2392">
      <w:pPr>
        <w:pStyle w:val="a3"/>
        <w:ind w:firstLine="851"/>
        <w:jc w:val="both"/>
        <w:rPr>
          <w:rFonts w:ascii="Times New Roman" w:hAnsi="Times New Roman" w:cs="Times New Roman"/>
          <w:sz w:val="28"/>
          <w:szCs w:val="28"/>
          <w:shd w:val="clear" w:color="auto" w:fill="FFFFFF"/>
        </w:rPr>
      </w:pPr>
      <w:r w:rsidRPr="003B2392">
        <w:rPr>
          <w:rFonts w:ascii="Times New Roman" w:hAnsi="Times New Roman" w:cs="Times New Roman"/>
          <w:sz w:val="28"/>
          <w:szCs w:val="28"/>
          <w:shd w:val="clear" w:color="auto" w:fill="FFFFFF"/>
        </w:rPr>
        <w:t xml:space="preserve">Заявнику засобами </w:t>
      </w:r>
      <w:r w:rsidR="000914F7" w:rsidRPr="003B2392">
        <w:rPr>
          <w:rFonts w:ascii="Times New Roman" w:hAnsi="Times New Roman" w:cs="Times New Roman"/>
          <w:sz w:val="28"/>
          <w:szCs w:val="28"/>
          <w:shd w:val="clear" w:color="auto" w:fill="FFFFFF"/>
        </w:rPr>
        <w:t xml:space="preserve">Єдиного державного </w:t>
      </w:r>
      <w:proofErr w:type="spellStart"/>
      <w:r w:rsidR="000914F7" w:rsidRPr="003B2392">
        <w:rPr>
          <w:rFonts w:ascii="Times New Roman" w:hAnsi="Times New Roman" w:cs="Times New Roman"/>
          <w:sz w:val="28"/>
          <w:szCs w:val="28"/>
          <w:shd w:val="clear" w:color="auto" w:fill="FFFFFF"/>
        </w:rPr>
        <w:t>вебпорталу</w:t>
      </w:r>
      <w:proofErr w:type="spellEnd"/>
      <w:r w:rsidR="000914F7" w:rsidRPr="003B2392">
        <w:rPr>
          <w:rFonts w:ascii="Times New Roman" w:hAnsi="Times New Roman" w:cs="Times New Roman"/>
          <w:sz w:val="28"/>
          <w:szCs w:val="28"/>
          <w:shd w:val="clear" w:color="auto" w:fill="FFFFFF"/>
        </w:rPr>
        <w:t xml:space="preserve"> електронних послуг (далі – Портал</w:t>
      </w:r>
      <w:r w:rsidRPr="003B2392">
        <w:rPr>
          <w:rFonts w:ascii="Times New Roman" w:hAnsi="Times New Roman" w:cs="Times New Roman"/>
          <w:sz w:val="28"/>
          <w:szCs w:val="28"/>
          <w:shd w:val="clear" w:color="auto" w:fill="FFFFFF"/>
        </w:rPr>
        <w:t xml:space="preserve"> Дія</w:t>
      </w:r>
      <w:r w:rsidR="000914F7" w:rsidRPr="003B2392">
        <w:rPr>
          <w:rFonts w:ascii="Times New Roman" w:hAnsi="Times New Roman" w:cs="Times New Roman"/>
          <w:sz w:val="28"/>
          <w:szCs w:val="28"/>
          <w:shd w:val="clear" w:color="auto" w:fill="FFFFFF"/>
        </w:rPr>
        <w:t>)</w:t>
      </w:r>
      <w:r w:rsidRPr="003B2392">
        <w:rPr>
          <w:rFonts w:ascii="Times New Roman" w:hAnsi="Times New Roman" w:cs="Times New Roman"/>
          <w:sz w:val="28"/>
          <w:szCs w:val="28"/>
          <w:shd w:val="clear" w:color="auto" w:fill="FFFFFF"/>
        </w:rPr>
        <w:t>, зокрема з використанням мобільного додатка Порталу Дія (Дія),</w:t>
      </w:r>
      <w:r w:rsidR="000914F7" w:rsidRPr="003B2392">
        <w:rPr>
          <w:rFonts w:ascii="Times New Roman" w:hAnsi="Times New Roman" w:cs="Times New Roman"/>
          <w:sz w:val="28"/>
          <w:szCs w:val="28"/>
          <w:shd w:val="clear" w:color="auto" w:fill="FFFFFF"/>
        </w:rPr>
        <w:t xml:space="preserve"> за результатами розгляду заяви</w:t>
      </w:r>
      <w:r w:rsidRPr="003B2392">
        <w:rPr>
          <w:rFonts w:ascii="Times New Roman" w:hAnsi="Times New Roman" w:cs="Times New Roman"/>
          <w:sz w:val="28"/>
          <w:szCs w:val="28"/>
          <w:shd w:val="clear" w:color="auto" w:fill="FFFFFF"/>
        </w:rPr>
        <w:t xml:space="preserve"> надхо</w:t>
      </w:r>
      <w:r w:rsidR="000914F7" w:rsidRPr="003B2392">
        <w:rPr>
          <w:rFonts w:ascii="Times New Roman" w:hAnsi="Times New Roman" w:cs="Times New Roman"/>
          <w:sz w:val="28"/>
          <w:szCs w:val="28"/>
          <w:shd w:val="clear" w:color="auto" w:fill="FFFFFF"/>
        </w:rPr>
        <w:t>дить повідомлення про прийняте К</w:t>
      </w:r>
      <w:r w:rsidRPr="003B2392">
        <w:rPr>
          <w:rFonts w:ascii="Times New Roman" w:hAnsi="Times New Roman" w:cs="Times New Roman"/>
          <w:sz w:val="28"/>
          <w:szCs w:val="28"/>
          <w:shd w:val="clear" w:color="auto" w:fill="FFFFFF"/>
        </w:rPr>
        <w:t>омісією рішення та розмір компенсації.</w:t>
      </w:r>
    </w:p>
    <w:p w:rsidR="00CD5B0E" w:rsidRDefault="006B51E1" w:rsidP="003B2392">
      <w:pPr>
        <w:pStyle w:val="a3"/>
        <w:ind w:firstLine="851"/>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Після затвердження рішення К</w:t>
      </w:r>
      <w:r w:rsidR="00CD5B0E" w:rsidRPr="003B2392">
        <w:rPr>
          <w:rFonts w:ascii="Times New Roman" w:hAnsi="Times New Roman" w:cs="Times New Roman"/>
          <w:sz w:val="28"/>
          <w:szCs w:val="28"/>
          <w:shd w:val="clear" w:color="auto" w:fill="FFFFFF"/>
        </w:rPr>
        <w:t>омісії та внесення його у Реєстр пошкодженого та знищеного майна отримувачу компенсації засобами Порталу Дія, зокрема з використанням мобільного додатка Порталу Дія (Дія), надходить відповідне повідомлення.</w:t>
      </w:r>
    </w:p>
    <w:p w:rsidR="00840588" w:rsidRDefault="00DB1512" w:rsidP="003B2392">
      <w:pPr>
        <w:pStyle w:val="a3"/>
        <w:ind w:firstLine="851"/>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17</w:t>
      </w:r>
      <w:r w:rsidR="00840588" w:rsidRPr="003B2392">
        <w:rPr>
          <w:rFonts w:ascii="Times New Roman" w:hAnsi="Times New Roman" w:cs="Times New Roman"/>
          <w:sz w:val="28"/>
          <w:szCs w:val="28"/>
          <w:shd w:val="clear" w:color="auto" w:fill="FFFFFF"/>
        </w:rPr>
        <w:t xml:space="preserve">. </w:t>
      </w:r>
      <w:r w:rsidR="0066716D" w:rsidRPr="003B2392">
        <w:rPr>
          <w:rFonts w:ascii="Times New Roman" w:hAnsi="Times New Roman" w:cs="Times New Roman"/>
          <w:sz w:val="28"/>
          <w:szCs w:val="28"/>
          <w:shd w:val="clear" w:color="auto" w:fill="FFFFFF"/>
        </w:rPr>
        <w:t>І</w:t>
      </w:r>
      <w:r w:rsidR="006B51E1">
        <w:rPr>
          <w:rFonts w:ascii="Times New Roman" w:hAnsi="Times New Roman" w:cs="Times New Roman"/>
          <w:sz w:val="28"/>
          <w:szCs w:val="28"/>
          <w:shd w:val="clear" w:color="auto" w:fill="FFFFFF"/>
        </w:rPr>
        <w:t>нформація про місцезнаходження К</w:t>
      </w:r>
      <w:r w:rsidR="0066716D" w:rsidRPr="003B2392">
        <w:rPr>
          <w:rFonts w:ascii="Times New Roman" w:hAnsi="Times New Roman" w:cs="Times New Roman"/>
          <w:sz w:val="28"/>
          <w:szCs w:val="28"/>
          <w:shd w:val="clear" w:color="auto" w:fill="FFFFFF"/>
        </w:rPr>
        <w:t>омісії, її персональний склад, порядок роботи та інформація за результатами засідань комісії (кількість розглянутих заяв, прийнятих комісією рішень тощо) розміщується на офіційному веб-сайті Павлоградської міської ради.</w:t>
      </w:r>
    </w:p>
    <w:p w:rsidR="006E2441" w:rsidRPr="003B2392" w:rsidRDefault="006E2441" w:rsidP="003B2392">
      <w:pPr>
        <w:pStyle w:val="a3"/>
        <w:ind w:firstLine="851"/>
        <w:jc w:val="both"/>
        <w:rPr>
          <w:rFonts w:ascii="Times New Roman" w:hAnsi="Times New Roman" w:cs="Times New Roman"/>
          <w:sz w:val="28"/>
          <w:szCs w:val="28"/>
        </w:rPr>
      </w:pPr>
    </w:p>
    <w:p w:rsidR="004556B8" w:rsidRPr="003B2392" w:rsidRDefault="00DB1512" w:rsidP="003B2392">
      <w:pPr>
        <w:pStyle w:val="a3"/>
        <w:ind w:firstLine="851"/>
        <w:jc w:val="both"/>
        <w:rPr>
          <w:rFonts w:ascii="Times New Roman" w:hAnsi="Times New Roman" w:cs="Times New Roman"/>
          <w:sz w:val="28"/>
          <w:szCs w:val="28"/>
        </w:rPr>
      </w:pPr>
      <w:r>
        <w:rPr>
          <w:rFonts w:ascii="Times New Roman" w:hAnsi="Times New Roman" w:cs="Times New Roman"/>
          <w:sz w:val="28"/>
          <w:szCs w:val="28"/>
        </w:rPr>
        <w:t>18</w:t>
      </w:r>
      <w:r w:rsidR="00181EA9" w:rsidRPr="003B2392">
        <w:rPr>
          <w:rFonts w:ascii="Times New Roman" w:hAnsi="Times New Roman" w:cs="Times New Roman"/>
          <w:sz w:val="28"/>
          <w:szCs w:val="28"/>
        </w:rPr>
        <w:t xml:space="preserve">. </w:t>
      </w:r>
      <w:r w:rsidR="00E828EB" w:rsidRPr="003B2392">
        <w:rPr>
          <w:rFonts w:ascii="Times New Roman" w:hAnsi="Times New Roman" w:cs="Times New Roman"/>
          <w:sz w:val="28"/>
          <w:szCs w:val="28"/>
        </w:rPr>
        <w:t>Організаційне, інформаційне, м</w:t>
      </w:r>
      <w:r w:rsidR="00181EA9" w:rsidRPr="003B2392">
        <w:rPr>
          <w:rFonts w:ascii="Times New Roman" w:hAnsi="Times New Roman" w:cs="Times New Roman"/>
          <w:sz w:val="28"/>
          <w:szCs w:val="28"/>
        </w:rPr>
        <w:t>атеріально-те</w:t>
      </w:r>
      <w:r w:rsidR="00E828EB" w:rsidRPr="003B2392">
        <w:rPr>
          <w:rFonts w:ascii="Times New Roman" w:hAnsi="Times New Roman" w:cs="Times New Roman"/>
          <w:sz w:val="28"/>
          <w:szCs w:val="28"/>
        </w:rPr>
        <w:t>хнічне забезпечення діяльності К</w:t>
      </w:r>
      <w:r w:rsidR="00181EA9" w:rsidRPr="003B2392">
        <w:rPr>
          <w:rFonts w:ascii="Times New Roman" w:hAnsi="Times New Roman" w:cs="Times New Roman"/>
          <w:sz w:val="28"/>
          <w:szCs w:val="28"/>
        </w:rPr>
        <w:t>омісії здійснює виконавчи</w:t>
      </w:r>
      <w:r w:rsidR="00E828EB" w:rsidRPr="003B2392">
        <w:rPr>
          <w:rFonts w:ascii="Times New Roman" w:hAnsi="Times New Roman" w:cs="Times New Roman"/>
          <w:sz w:val="28"/>
          <w:szCs w:val="28"/>
        </w:rPr>
        <w:t>й</w:t>
      </w:r>
      <w:r w:rsidR="00181EA9" w:rsidRPr="003B2392">
        <w:rPr>
          <w:rFonts w:ascii="Times New Roman" w:hAnsi="Times New Roman" w:cs="Times New Roman"/>
          <w:sz w:val="28"/>
          <w:szCs w:val="28"/>
        </w:rPr>
        <w:t xml:space="preserve"> комітет </w:t>
      </w:r>
      <w:r w:rsidR="00B85B43" w:rsidRPr="003B2392">
        <w:rPr>
          <w:rFonts w:ascii="Times New Roman" w:hAnsi="Times New Roman" w:cs="Times New Roman"/>
          <w:sz w:val="28"/>
          <w:szCs w:val="28"/>
        </w:rPr>
        <w:t>Павлоградської</w:t>
      </w:r>
      <w:r w:rsidR="00181EA9" w:rsidRPr="003B2392">
        <w:rPr>
          <w:rFonts w:ascii="Times New Roman" w:hAnsi="Times New Roman" w:cs="Times New Roman"/>
          <w:sz w:val="28"/>
          <w:szCs w:val="28"/>
        </w:rPr>
        <w:t xml:space="preserve"> міської ради. </w:t>
      </w:r>
    </w:p>
    <w:p w:rsidR="00686985" w:rsidRPr="003B2392" w:rsidRDefault="00686985" w:rsidP="003B2392">
      <w:pPr>
        <w:ind w:firstLine="851"/>
        <w:rPr>
          <w:rFonts w:ascii="Times New Roman" w:hAnsi="Times New Roman"/>
          <w:sz w:val="28"/>
          <w:szCs w:val="28"/>
        </w:rPr>
      </w:pPr>
    </w:p>
    <w:p w:rsidR="002256B9" w:rsidRDefault="002256B9">
      <w:pPr>
        <w:rPr>
          <w:rFonts w:ascii="Times New Roman" w:hAnsi="Times New Roman"/>
          <w:sz w:val="28"/>
          <w:szCs w:val="28"/>
        </w:rPr>
      </w:pPr>
    </w:p>
    <w:p w:rsidR="00ED48AB" w:rsidRDefault="00ED48AB">
      <w:pPr>
        <w:rPr>
          <w:rFonts w:ascii="Times New Roman" w:hAnsi="Times New Roman"/>
          <w:sz w:val="28"/>
          <w:szCs w:val="28"/>
        </w:rPr>
      </w:pPr>
    </w:p>
    <w:p w:rsidR="004F6F74" w:rsidRPr="006E2441" w:rsidRDefault="00643037" w:rsidP="006E2441">
      <w:pPr>
        <w:pStyle w:val="a3"/>
        <w:rPr>
          <w:rFonts w:ascii="Times New Roman" w:hAnsi="Times New Roman" w:cs="Times New Roman"/>
          <w:sz w:val="28"/>
          <w:szCs w:val="28"/>
        </w:rPr>
      </w:pPr>
      <w:r w:rsidRPr="006E2441">
        <w:rPr>
          <w:rFonts w:ascii="Times New Roman" w:hAnsi="Times New Roman" w:cs="Times New Roman"/>
          <w:sz w:val="28"/>
          <w:szCs w:val="28"/>
        </w:rPr>
        <w:t xml:space="preserve">Заступник </w:t>
      </w:r>
      <w:r w:rsidR="004F6F74" w:rsidRPr="006E2441">
        <w:rPr>
          <w:rFonts w:ascii="Times New Roman" w:hAnsi="Times New Roman" w:cs="Times New Roman"/>
          <w:sz w:val="28"/>
          <w:szCs w:val="28"/>
        </w:rPr>
        <w:t xml:space="preserve">міського голови з питань </w:t>
      </w:r>
    </w:p>
    <w:p w:rsidR="002256B9" w:rsidRPr="006E2441" w:rsidRDefault="004F6F74" w:rsidP="006E2441">
      <w:pPr>
        <w:pStyle w:val="a3"/>
        <w:rPr>
          <w:rFonts w:ascii="Times New Roman" w:hAnsi="Times New Roman" w:cs="Times New Roman"/>
          <w:sz w:val="28"/>
          <w:szCs w:val="28"/>
        </w:rPr>
      </w:pPr>
      <w:r w:rsidRPr="006E2441">
        <w:rPr>
          <w:rFonts w:ascii="Times New Roman" w:hAnsi="Times New Roman" w:cs="Times New Roman"/>
          <w:sz w:val="28"/>
          <w:szCs w:val="28"/>
        </w:rPr>
        <w:t xml:space="preserve">діяльності виконавчих органів ради </w:t>
      </w:r>
      <w:r w:rsidR="006E2441">
        <w:rPr>
          <w:rFonts w:ascii="Times New Roman" w:hAnsi="Times New Roman" w:cs="Times New Roman"/>
          <w:sz w:val="28"/>
          <w:szCs w:val="28"/>
        </w:rPr>
        <w:tab/>
      </w:r>
      <w:r w:rsidR="006E2441">
        <w:rPr>
          <w:rFonts w:ascii="Times New Roman" w:hAnsi="Times New Roman" w:cs="Times New Roman"/>
          <w:sz w:val="28"/>
          <w:szCs w:val="28"/>
        </w:rPr>
        <w:tab/>
      </w:r>
      <w:r w:rsidR="006E2441">
        <w:rPr>
          <w:rFonts w:ascii="Times New Roman" w:hAnsi="Times New Roman" w:cs="Times New Roman"/>
          <w:sz w:val="28"/>
          <w:szCs w:val="28"/>
        </w:rPr>
        <w:tab/>
      </w:r>
      <w:r w:rsidR="006E2441">
        <w:rPr>
          <w:rFonts w:ascii="Times New Roman" w:hAnsi="Times New Roman" w:cs="Times New Roman"/>
          <w:sz w:val="28"/>
          <w:szCs w:val="28"/>
        </w:rPr>
        <w:tab/>
        <w:t xml:space="preserve">      </w:t>
      </w:r>
      <w:r w:rsidRPr="006E2441">
        <w:rPr>
          <w:rFonts w:ascii="Times New Roman" w:hAnsi="Times New Roman" w:cs="Times New Roman"/>
          <w:sz w:val="28"/>
          <w:szCs w:val="28"/>
        </w:rPr>
        <w:t>Світлана ПАЦКО</w:t>
      </w:r>
    </w:p>
    <w:sectPr w:rsidR="002256B9" w:rsidRPr="006E2441" w:rsidSect="00F62EDB">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ntiqua">
    <w:altName w:val="Courier New"/>
    <w:charset w:val="00"/>
    <w:family w:val="swiss"/>
    <w:pitch w:val="variable"/>
    <w:sig w:usb0="00000001"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C3B7F6E"/>
    <w:multiLevelType w:val="multilevel"/>
    <w:tmpl w:val="A6EEA74C"/>
    <w:lvl w:ilvl="0">
      <w:start w:val="5"/>
      <w:numFmt w:val="decimal"/>
      <w:lvlText w:val="%1."/>
      <w:lvlJc w:val="left"/>
      <w:pPr>
        <w:tabs>
          <w:tab w:val="num" w:pos="1213"/>
        </w:tabs>
        <w:ind w:left="1213" w:hanging="645"/>
      </w:pPr>
      <w:rPr>
        <w:rFonts w:hint="default"/>
      </w:rPr>
    </w:lvl>
    <w:lvl w:ilvl="1">
      <w:start w:val="1"/>
      <w:numFmt w:val="decimal"/>
      <w:isLgl/>
      <w:lvlText w:val="%1.%2."/>
      <w:lvlJc w:val="left"/>
      <w:pPr>
        <w:ind w:left="2073" w:hanging="720"/>
      </w:pPr>
      <w:rPr>
        <w:rFonts w:hint="default"/>
      </w:rPr>
    </w:lvl>
    <w:lvl w:ilvl="2">
      <w:start w:val="1"/>
      <w:numFmt w:val="decimal"/>
      <w:isLgl/>
      <w:lvlText w:val="%1.%2.%3."/>
      <w:lvlJc w:val="left"/>
      <w:pPr>
        <w:ind w:left="2718" w:hanging="720"/>
      </w:pPr>
      <w:rPr>
        <w:rFonts w:hint="default"/>
      </w:rPr>
    </w:lvl>
    <w:lvl w:ilvl="3">
      <w:start w:val="1"/>
      <w:numFmt w:val="decimal"/>
      <w:isLgl/>
      <w:lvlText w:val="%1.%2.%3.%4."/>
      <w:lvlJc w:val="left"/>
      <w:pPr>
        <w:ind w:left="3723" w:hanging="1080"/>
      </w:pPr>
      <w:rPr>
        <w:rFonts w:hint="default"/>
      </w:rPr>
    </w:lvl>
    <w:lvl w:ilvl="4">
      <w:start w:val="1"/>
      <w:numFmt w:val="decimal"/>
      <w:isLgl/>
      <w:lvlText w:val="%1.%2.%3.%4.%5."/>
      <w:lvlJc w:val="left"/>
      <w:pPr>
        <w:ind w:left="4368" w:hanging="1080"/>
      </w:pPr>
      <w:rPr>
        <w:rFonts w:hint="default"/>
      </w:rPr>
    </w:lvl>
    <w:lvl w:ilvl="5">
      <w:start w:val="1"/>
      <w:numFmt w:val="decimal"/>
      <w:isLgl/>
      <w:lvlText w:val="%1.%2.%3.%4.%5.%6."/>
      <w:lvlJc w:val="left"/>
      <w:pPr>
        <w:ind w:left="5373" w:hanging="1440"/>
      </w:pPr>
      <w:rPr>
        <w:rFonts w:hint="default"/>
      </w:rPr>
    </w:lvl>
    <w:lvl w:ilvl="6">
      <w:start w:val="1"/>
      <w:numFmt w:val="decimal"/>
      <w:isLgl/>
      <w:lvlText w:val="%1.%2.%3.%4.%5.%6.%7."/>
      <w:lvlJc w:val="left"/>
      <w:pPr>
        <w:ind w:left="6378" w:hanging="1800"/>
      </w:pPr>
      <w:rPr>
        <w:rFonts w:hint="default"/>
      </w:rPr>
    </w:lvl>
    <w:lvl w:ilvl="7">
      <w:start w:val="1"/>
      <w:numFmt w:val="decimal"/>
      <w:isLgl/>
      <w:lvlText w:val="%1.%2.%3.%4.%5.%6.%7.%8."/>
      <w:lvlJc w:val="left"/>
      <w:pPr>
        <w:ind w:left="7023" w:hanging="1800"/>
      </w:pPr>
      <w:rPr>
        <w:rFonts w:hint="default"/>
      </w:rPr>
    </w:lvl>
    <w:lvl w:ilvl="8">
      <w:start w:val="1"/>
      <w:numFmt w:val="decimal"/>
      <w:isLgl/>
      <w:lvlText w:val="%1.%2.%3.%4.%5.%6.%7.%8.%9."/>
      <w:lvlJc w:val="left"/>
      <w:pPr>
        <w:ind w:left="8028" w:hanging="2160"/>
      </w:pPr>
      <w:rPr>
        <w:rFonts w:hint="default"/>
      </w:rPr>
    </w:lvl>
  </w:abstractNum>
  <w:abstractNum w:abstractNumId="1" w15:restartNumberingAfterBreak="0">
    <w:nsid w:val="537742B3"/>
    <w:multiLevelType w:val="hybridMultilevel"/>
    <w:tmpl w:val="3188AED8"/>
    <w:lvl w:ilvl="0" w:tplc="1CBC9F70">
      <w:start w:val="11"/>
      <w:numFmt w:val="decimal"/>
      <w:lvlText w:val="%1."/>
      <w:lvlJc w:val="left"/>
      <w:pPr>
        <w:ind w:left="943" w:hanging="375"/>
      </w:pPr>
      <w:rPr>
        <w:rFonts w:hint="default"/>
      </w:rPr>
    </w:lvl>
    <w:lvl w:ilvl="1" w:tplc="04220019" w:tentative="1">
      <w:start w:val="1"/>
      <w:numFmt w:val="lowerLetter"/>
      <w:lvlText w:val="%2."/>
      <w:lvlJc w:val="left"/>
      <w:pPr>
        <w:ind w:left="1648" w:hanging="360"/>
      </w:pPr>
    </w:lvl>
    <w:lvl w:ilvl="2" w:tplc="0422001B" w:tentative="1">
      <w:start w:val="1"/>
      <w:numFmt w:val="lowerRoman"/>
      <w:lvlText w:val="%3."/>
      <w:lvlJc w:val="right"/>
      <w:pPr>
        <w:ind w:left="2368" w:hanging="180"/>
      </w:pPr>
    </w:lvl>
    <w:lvl w:ilvl="3" w:tplc="0422000F" w:tentative="1">
      <w:start w:val="1"/>
      <w:numFmt w:val="decimal"/>
      <w:lvlText w:val="%4."/>
      <w:lvlJc w:val="left"/>
      <w:pPr>
        <w:ind w:left="3088" w:hanging="360"/>
      </w:pPr>
    </w:lvl>
    <w:lvl w:ilvl="4" w:tplc="04220019" w:tentative="1">
      <w:start w:val="1"/>
      <w:numFmt w:val="lowerLetter"/>
      <w:lvlText w:val="%5."/>
      <w:lvlJc w:val="left"/>
      <w:pPr>
        <w:ind w:left="3808" w:hanging="360"/>
      </w:pPr>
    </w:lvl>
    <w:lvl w:ilvl="5" w:tplc="0422001B" w:tentative="1">
      <w:start w:val="1"/>
      <w:numFmt w:val="lowerRoman"/>
      <w:lvlText w:val="%6."/>
      <w:lvlJc w:val="right"/>
      <w:pPr>
        <w:ind w:left="4528" w:hanging="180"/>
      </w:pPr>
    </w:lvl>
    <w:lvl w:ilvl="6" w:tplc="0422000F" w:tentative="1">
      <w:start w:val="1"/>
      <w:numFmt w:val="decimal"/>
      <w:lvlText w:val="%7."/>
      <w:lvlJc w:val="left"/>
      <w:pPr>
        <w:ind w:left="5248" w:hanging="360"/>
      </w:pPr>
    </w:lvl>
    <w:lvl w:ilvl="7" w:tplc="04220019" w:tentative="1">
      <w:start w:val="1"/>
      <w:numFmt w:val="lowerLetter"/>
      <w:lvlText w:val="%8."/>
      <w:lvlJc w:val="left"/>
      <w:pPr>
        <w:ind w:left="5968" w:hanging="360"/>
      </w:pPr>
    </w:lvl>
    <w:lvl w:ilvl="8" w:tplc="0422001B" w:tentative="1">
      <w:start w:val="1"/>
      <w:numFmt w:val="lowerRoman"/>
      <w:lvlText w:val="%9."/>
      <w:lvlJc w:val="right"/>
      <w:pPr>
        <w:ind w:left="6688"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2"/>
  </w:compat>
  <w:rsids>
    <w:rsidRoot w:val="00181EA9"/>
    <w:rsid w:val="000041D2"/>
    <w:rsid w:val="00026D20"/>
    <w:rsid w:val="000914F7"/>
    <w:rsid w:val="000A09B8"/>
    <w:rsid w:val="000A2141"/>
    <w:rsid w:val="000D0436"/>
    <w:rsid w:val="000F1834"/>
    <w:rsid w:val="001040AE"/>
    <w:rsid w:val="00146A81"/>
    <w:rsid w:val="00181EA9"/>
    <w:rsid w:val="001D3D13"/>
    <w:rsid w:val="001D6D5F"/>
    <w:rsid w:val="001F5AD9"/>
    <w:rsid w:val="00203C39"/>
    <w:rsid w:val="002256B9"/>
    <w:rsid w:val="002724C9"/>
    <w:rsid w:val="002772F8"/>
    <w:rsid w:val="00281B2F"/>
    <w:rsid w:val="00284207"/>
    <w:rsid w:val="002C2C2E"/>
    <w:rsid w:val="002E321C"/>
    <w:rsid w:val="002F752F"/>
    <w:rsid w:val="00342DD6"/>
    <w:rsid w:val="003728E2"/>
    <w:rsid w:val="00377C21"/>
    <w:rsid w:val="0039615E"/>
    <w:rsid w:val="003B2392"/>
    <w:rsid w:val="003D5B74"/>
    <w:rsid w:val="00404DE6"/>
    <w:rsid w:val="00406E61"/>
    <w:rsid w:val="00412D3F"/>
    <w:rsid w:val="0043391B"/>
    <w:rsid w:val="004556B8"/>
    <w:rsid w:val="00496713"/>
    <w:rsid w:val="004D4ECF"/>
    <w:rsid w:val="004D5DEC"/>
    <w:rsid w:val="004E0F02"/>
    <w:rsid w:val="004F6F74"/>
    <w:rsid w:val="00536A2A"/>
    <w:rsid w:val="0054005C"/>
    <w:rsid w:val="0055222D"/>
    <w:rsid w:val="005A5B30"/>
    <w:rsid w:val="005C0203"/>
    <w:rsid w:val="005E4321"/>
    <w:rsid w:val="00643037"/>
    <w:rsid w:val="00651972"/>
    <w:rsid w:val="0066716D"/>
    <w:rsid w:val="00686985"/>
    <w:rsid w:val="00693F55"/>
    <w:rsid w:val="006B51E1"/>
    <w:rsid w:val="006E2441"/>
    <w:rsid w:val="006E389E"/>
    <w:rsid w:val="00710F26"/>
    <w:rsid w:val="00740082"/>
    <w:rsid w:val="00741076"/>
    <w:rsid w:val="0076527E"/>
    <w:rsid w:val="00777C0E"/>
    <w:rsid w:val="00792887"/>
    <w:rsid w:val="007A66EB"/>
    <w:rsid w:val="007C40AE"/>
    <w:rsid w:val="007D6940"/>
    <w:rsid w:val="007F29C4"/>
    <w:rsid w:val="00840588"/>
    <w:rsid w:val="00857DB4"/>
    <w:rsid w:val="008655A0"/>
    <w:rsid w:val="00873B89"/>
    <w:rsid w:val="008E1889"/>
    <w:rsid w:val="00910F16"/>
    <w:rsid w:val="00935609"/>
    <w:rsid w:val="00954B6C"/>
    <w:rsid w:val="009C34CB"/>
    <w:rsid w:val="009C382C"/>
    <w:rsid w:val="009C7849"/>
    <w:rsid w:val="00A0229E"/>
    <w:rsid w:val="00A06E2B"/>
    <w:rsid w:val="00A868F7"/>
    <w:rsid w:val="00AA552D"/>
    <w:rsid w:val="00AA79FA"/>
    <w:rsid w:val="00AE6406"/>
    <w:rsid w:val="00B03666"/>
    <w:rsid w:val="00B077D4"/>
    <w:rsid w:val="00B30160"/>
    <w:rsid w:val="00B42373"/>
    <w:rsid w:val="00B57070"/>
    <w:rsid w:val="00B63C54"/>
    <w:rsid w:val="00B85B43"/>
    <w:rsid w:val="00BB59ED"/>
    <w:rsid w:val="00BB7E68"/>
    <w:rsid w:val="00BC6527"/>
    <w:rsid w:val="00C0281E"/>
    <w:rsid w:val="00C11BFD"/>
    <w:rsid w:val="00C56699"/>
    <w:rsid w:val="00CA1688"/>
    <w:rsid w:val="00CD357E"/>
    <w:rsid w:val="00CD5B0E"/>
    <w:rsid w:val="00CF1DCA"/>
    <w:rsid w:val="00CF24CA"/>
    <w:rsid w:val="00CF3308"/>
    <w:rsid w:val="00D00CD8"/>
    <w:rsid w:val="00D2667C"/>
    <w:rsid w:val="00D733FD"/>
    <w:rsid w:val="00D7392B"/>
    <w:rsid w:val="00D9768C"/>
    <w:rsid w:val="00DA56E4"/>
    <w:rsid w:val="00DA5A21"/>
    <w:rsid w:val="00DB1512"/>
    <w:rsid w:val="00DE1248"/>
    <w:rsid w:val="00DF3C84"/>
    <w:rsid w:val="00E2254A"/>
    <w:rsid w:val="00E265F9"/>
    <w:rsid w:val="00E3165A"/>
    <w:rsid w:val="00E369F6"/>
    <w:rsid w:val="00E828EB"/>
    <w:rsid w:val="00EC230E"/>
    <w:rsid w:val="00ED48AB"/>
    <w:rsid w:val="00EF5C71"/>
    <w:rsid w:val="00F0543E"/>
    <w:rsid w:val="00F171C5"/>
    <w:rsid w:val="00F56AE2"/>
    <w:rsid w:val="00F62EDB"/>
    <w:rsid w:val="00FA4A34"/>
    <w:rsid w:val="00FB0E22"/>
    <w:rsid w:val="00FB2BBA"/>
    <w:rsid w:val="00FC7966"/>
    <w:rsid w:val="00FE0B3E"/>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BD9A28"/>
  <w15:docId w15:val="{4C0F8C3E-D789-43D1-8FEA-2E21807E50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CD8"/>
    <w:pPr>
      <w:spacing w:after="0" w:line="240" w:lineRule="auto"/>
    </w:pPr>
    <w:rPr>
      <w:rFonts w:ascii="Antiqua" w:eastAsia="Times New Roman" w:hAnsi="Antiqua" w:cs="Times New Roman"/>
      <w:sz w:val="26"/>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181EA9"/>
    <w:pPr>
      <w:spacing w:after="0" w:line="240" w:lineRule="auto"/>
    </w:pPr>
  </w:style>
  <w:style w:type="paragraph" w:styleId="a4">
    <w:name w:val="List Paragraph"/>
    <w:basedOn w:val="a"/>
    <w:uiPriority w:val="34"/>
    <w:qFormat/>
    <w:rsid w:val="00686985"/>
    <w:pPr>
      <w:spacing w:after="200" w:line="276" w:lineRule="auto"/>
      <w:ind w:left="720"/>
      <w:contextualSpacing/>
    </w:pPr>
    <w:rPr>
      <w:rFonts w:asciiTheme="minorHAnsi" w:eastAsiaTheme="minorHAnsi" w:hAnsiTheme="minorHAnsi" w:cstheme="minorBidi"/>
      <w:sz w:val="22"/>
      <w:szCs w:val="22"/>
      <w:lang w:eastAsia="en-US"/>
    </w:rPr>
  </w:style>
  <w:style w:type="paragraph" w:customStyle="1" w:styleId="rvps17">
    <w:name w:val="rvps17"/>
    <w:basedOn w:val="a"/>
    <w:rsid w:val="005A5B30"/>
    <w:pPr>
      <w:spacing w:before="100" w:beforeAutospacing="1" w:after="100" w:afterAutospacing="1"/>
    </w:pPr>
    <w:rPr>
      <w:rFonts w:ascii="Times New Roman" w:hAnsi="Times New Roman"/>
      <w:sz w:val="24"/>
      <w:szCs w:val="24"/>
      <w:lang w:eastAsia="uk-UA"/>
    </w:rPr>
  </w:style>
  <w:style w:type="character" w:customStyle="1" w:styleId="rvts78">
    <w:name w:val="rvts78"/>
    <w:basedOn w:val="a0"/>
    <w:rsid w:val="005A5B30"/>
  </w:style>
  <w:style w:type="paragraph" w:customStyle="1" w:styleId="rvps6">
    <w:name w:val="rvps6"/>
    <w:basedOn w:val="a"/>
    <w:rsid w:val="005A5B30"/>
    <w:pPr>
      <w:spacing w:before="100" w:beforeAutospacing="1" w:after="100" w:afterAutospacing="1"/>
    </w:pPr>
    <w:rPr>
      <w:rFonts w:ascii="Times New Roman" w:hAnsi="Times New Roman"/>
      <w:sz w:val="24"/>
      <w:szCs w:val="24"/>
      <w:lang w:eastAsia="uk-UA"/>
    </w:rPr>
  </w:style>
  <w:style w:type="character" w:customStyle="1" w:styleId="rvts23">
    <w:name w:val="rvts23"/>
    <w:basedOn w:val="a0"/>
    <w:rsid w:val="005A5B30"/>
  </w:style>
  <w:style w:type="paragraph" w:customStyle="1" w:styleId="rvps2">
    <w:name w:val="rvps2"/>
    <w:basedOn w:val="a"/>
    <w:rsid w:val="00B03666"/>
    <w:pPr>
      <w:spacing w:before="100" w:beforeAutospacing="1" w:after="100" w:afterAutospacing="1"/>
    </w:pPr>
    <w:rPr>
      <w:rFonts w:ascii="Times New Roman" w:hAnsi="Times New Roman"/>
      <w:sz w:val="24"/>
      <w:szCs w:val="24"/>
      <w:lang w:eastAsia="uk-UA"/>
    </w:rPr>
  </w:style>
  <w:style w:type="character" w:styleId="a5">
    <w:name w:val="Hyperlink"/>
    <w:basedOn w:val="a0"/>
    <w:uiPriority w:val="99"/>
    <w:unhideWhenUsed/>
    <w:rsid w:val="00B03666"/>
    <w:rPr>
      <w:color w:val="0000FF"/>
      <w:u w:val="single"/>
    </w:rPr>
  </w:style>
  <w:style w:type="paragraph" w:styleId="a6">
    <w:name w:val="Body Text"/>
    <w:basedOn w:val="a"/>
    <w:link w:val="a7"/>
    <w:rsid w:val="008655A0"/>
    <w:pPr>
      <w:spacing w:after="120"/>
    </w:pPr>
  </w:style>
  <w:style w:type="character" w:customStyle="1" w:styleId="a7">
    <w:name w:val="Основной текст Знак"/>
    <w:basedOn w:val="a0"/>
    <w:link w:val="a6"/>
    <w:rsid w:val="008655A0"/>
    <w:rPr>
      <w:rFonts w:ascii="Antiqua" w:eastAsia="Times New Roman" w:hAnsi="Antiqua" w:cs="Times New Roman"/>
      <w:sz w:val="26"/>
      <w:szCs w:val="20"/>
      <w:lang w:eastAsia="ru-RU"/>
    </w:rPr>
  </w:style>
  <w:style w:type="character" w:customStyle="1" w:styleId="rvts46">
    <w:name w:val="rvts46"/>
    <w:basedOn w:val="a0"/>
    <w:rsid w:val="002F75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378798">
      <w:bodyDiv w:val="1"/>
      <w:marLeft w:val="0"/>
      <w:marRight w:val="0"/>
      <w:marTop w:val="0"/>
      <w:marBottom w:val="0"/>
      <w:divBdr>
        <w:top w:val="none" w:sz="0" w:space="0" w:color="auto"/>
        <w:left w:val="none" w:sz="0" w:space="0" w:color="auto"/>
        <w:bottom w:val="none" w:sz="0" w:space="0" w:color="auto"/>
        <w:right w:val="none" w:sz="0" w:space="0" w:color="auto"/>
      </w:divBdr>
    </w:div>
    <w:div w:id="111167779">
      <w:bodyDiv w:val="1"/>
      <w:marLeft w:val="0"/>
      <w:marRight w:val="0"/>
      <w:marTop w:val="0"/>
      <w:marBottom w:val="0"/>
      <w:divBdr>
        <w:top w:val="none" w:sz="0" w:space="0" w:color="auto"/>
        <w:left w:val="none" w:sz="0" w:space="0" w:color="auto"/>
        <w:bottom w:val="none" w:sz="0" w:space="0" w:color="auto"/>
        <w:right w:val="none" w:sz="0" w:space="0" w:color="auto"/>
      </w:divBdr>
    </w:div>
    <w:div w:id="124274955">
      <w:bodyDiv w:val="1"/>
      <w:marLeft w:val="0"/>
      <w:marRight w:val="0"/>
      <w:marTop w:val="0"/>
      <w:marBottom w:val="0"/>
      <w:divBdr>
        <w:top w:val="none" w:sz="0" w:space="0" w:color="auto"/>
        <w:left w:val="none" w:sz="0" w:space="0" w:color="auto"/>
        <w:bottom w:val="none" w:sz="0" w:space="0" w:color="auto"/>
        <w:right w:val="none" w:sz="0" w:space="0" w:color="auto"/>
      </w:divBdr>
      <w:divsChild>
        <w:div w:id="1878010149">
          <w:marLeft w:val="0"/>
          <w:marRight w:val="0"/>
          <w:marTop w:val="0"/>
          <w:marBottom w:val="150"/>
          <w:divBdr>
            <w:top w:val="none" w:sz="0" w:space="0" w:color="auto"/>
            <w:left w:val="none" w:sz="0" w:space="0" w:color="auto"/>
            <w:bottom w:val="none" w:sz="0" w:space="0" w:color="auto"/>
            <w:right w:val="none" w:sz="0" w:space="0" w:color="auto"/>
          </w:divBdr>
        </w:div>
      </w:divsChild>
    </w:div>
    <w:div w:id="149299350">
      <w:bodyDiv w:val="1"/>
      <w:marLeft w:val="0"/>
      <w:marRight w:val="0"/>
      <w:marTop w:val="0"/>
      <w:marBottom w:val="0"/>
      <w:divBdr>
        <w:top w:val="none" w:sz="0" w:space="0" w:color="auto"/>
        <w:left w:val="none" w:sz="0" w:space="0" w:color="auto"/>
        <w:bottom w:val="none" w:sz="0" w:space="0" w:color="auto"/>
        <w:right w:val="none" w:sz="0" w:space="0" w:color="auto"/>
      </w:divBdr>
    </w:div>
    <w:div w:id="180122279">
      <w:bodyDiv w:val="1"/>
      <w:marLeft w:val="0"/>
      <w:marRight w:val="0"/>
      <w:marTop w:val="0"/>
      <w:marBottom w:val="0"/>
      <w:divBdr>
        <w:top w:val="none" w:sz="0" w:space="0" w:color="auto"/>
        <w:left w:val="none" w:sz="0" w:space="0" w:color="auto"/>
        <w:bottom w:val="none" w:sz="0" w:space="0" w:color="auto"/>
        <w:right w:val="none" w:sz="0" w:space="0" w:color="auto"/>
      </w:divBdr>
    </w:div>
    <w:div w:id="253510982">
      <w:bodyDiv w:val="1"/>
      <w:marLeft w:val="0"/>
      <w:marRight w:val="0"/>
      <w:marTop w:val="0"/>
      <w:marBottom w:val="0"/>
      <w:divBdr>
        <w:top w:val="none" w:sz="0" w:space="0" w:color="auto"/>
        <w:left w:val="none" w:sz="0" w:space="0" w:color="auto"/>
        <w:bottom w:val="none" w:sz="0" w:space="0" w:color="auto"/>
        <w:right w:val="none" w:sz="0" w:space="0" w:color="auto"/>
      </w:divBdr>
    </w:div>
    <w:div w:id="383262835">
      <w:bodyDiv w:val="1"/>
      <w:marLeft w:val="0"/>
      <w:marRight w:val="0"/>
      <w:marTop w:val="0"/>
      <w:marBottom w:val="0"/>
      <w:divBdr>
        <w:top w:val="none" w:sz="0" w:space="0" w:color="auto"/>
        <w:left w:val="none" w:sz="0" w:space="0" w:color="auto"/>
        <w:bottom w:val="none" w:sz="0" w:space="0" w:color="auto"/>
        <w:right w:val="none" w:sz="0" w:space="0" w:color="auto"/>
      </w:divBdr>
    </w:div>
    <w:div w:id="425151330">
      <w:bodyDiv w:val="1"/>
      <w:marLeft w:val="0"/>
      <w:marRight w:val="0"/>
      <w:marTop w:val="0"/>
      <w:marBottom w:val="0"/>
      <w:divBdr>
        <w:top w:val="none" w:sz="0" w:space="0" w:color="auto"/>
        <w:left w:val="none" w:sz="0" w:space="0" w:color="auto"/>
        <w:bottom w:val="none" w:sz="0" w:space="0" w:color="auto"/>
        <w:right w:val="none" w:sz="0" w:space="0" w:color="auto"/>
      </w:divBdr>
    </w:div>
    <w:div w:id="433552844">
      <w:bodyDiv w:val="1"/>
      <w:marLeft w:val="0"/>
      <w:marRight w:val="0"/>
      <w:marTop w:val="0"/>
      <w:marBottom w:val="0"/>
      <w:divBdr>
        <w:top w:val="none" w:sz="0" w:space="0" w:color="auto"/>
        <w:left w:val="none" w:sz="0" w:space="0" w:color="auto"/>
        <w:bottom w:val="none" w:sz="0" w:space="0" w:color="auto"/>
        <w:right w:val="none" w:sz="0" w:space="0" w:color="auto"/>
      </w:divBdr>
    </w:div>
    <w:div w:id="471943887">
      <w:bodyDiv w:val="1"/>
      <w:marLeft w:val="0"/>
      <w:marRight w:val="0"/>
      <w:marTop w:val="0"/>
      <w:marBottom w:val="0"/>
      <w:divBdr>
        <w:top w:val="none" w:sz="0" w:space="0" w:color="auto"/>
        <w:left w:val="none" w:sz="0" w:space="0" w:color="auto"/>
        <w:bottom w:val="none" w:sz="0" w:space="0" w:color="auto"/>
        <w:right w:val="none" w:sz="0" w:space="0" w:color="auto"/>
      </w:divBdr>
    </w:div>
    <w:div w:id="546842404">
      <w:bodyDiv w:val="1"/>
      <w:marLeft w:val="0"/>
      <w:marRight w:val="0"/>
      <w:marTop w:val="0"/>
      <w:marBottom w:val="0"/>
      <w:divBdr>
        <w:top w:val="none" w:sz="0" w:space="0" w:color="auto"/>
        <w:left w:val="none" w:sz="0" w:space="0" w:color="auto"/>
        <w:bottom w:val="none" w:sz="0" w:space="0" w:color="auto"/>
        <w:right w:val="none" w:sz="0" w:space="0" w:color="auto"/>
      </w:divBdr>
    </w:div>
    <w:div w:id="587348307">
      <w:bodyDiv w:val="1"/>
      <w:marLeft w:val="0"/>
      <w:marRight w:val="0"/>
      <w:marTop w:val="0"/>
      <w:marBottom w:val="0"/>
      <w:divBdr>
        <w:top w:val="none" w:sz="0" w:space="0" w:color="auto"/>
        <w:left w:val="none" w:sz="0" w:space="0" w:color="auto"/>
        <w:bottom w:val="none" w:sz="0" w:space="0" w:color="auto"/>
        <w:right w:val="none" w:sz="0" w:space="0" w:color="auto"/>
      </w:divBdr>
    </w:div>
    <w:div w:id="626394343">
      <w:bodyDiv w:val="1"/>
      <w:marLeft w:val="0"/>
      <w:marRight w:val="0"/>
      <w:marTop w:val="0"/>
      <w:marBottom w:val="0"/>
      <w:divBdr>
        <w:top w:val="none" w:sz="0" w:space="0" w:color="auto"/>
        <w:left w:val="none" w:sz="0" w:space="0" w:color="auto"/>
        <w:bottom w:val="none" w:sz="0" w:space="0" w:color="auto"/>
        <w:right w:val="none" w:sz="0" w:space="0" w:color="auto"/>
      </w:divBdr>
    </w:div>
    <w:div w:id="775098772">
      <w:bodyDiv w:val="1"/>
      <w:marLeft w:val="0"/>
      <w:marRight w:val="0"/>
      <w:marTop w:val="0"/>
      <w:marBottom w:val="0"/>
      <w:divBdr>
        <w:top w:val="none" w:sz="0" w:space="0" w:color="auto"/>
        <w:left w:val="none" w:sz="0" w:space="0" w:color="auto"/>
        <w:bottom w:val="none" w:sz="0" w:space="0" w:color="auto"/>
        <w:right w:val="none" w:sz="0" w:space="0" w:color="auto"/>
      </w:divBdr>
    </w:div>
    <w:div w:id="1077438639">
      <w:bodyDiv w:val="1"/>
      <w:marLeft w:val="0"/>
      <w:marRight w:val="0"/>
      <w:marTop w:val="0"/>
      <w:marBottom w:val="0"/>
      <w:divBdr>
        <w:top w:val="none" w:sz="0" w:space="0" w:color="auto"/>
        <w:left w:val="none" w:sz="0" w:space="0" w:color="auto"/>
        <w:bottom w:val="none" w:sz="0" w:space="0" w:color="auto"/>
        <w:right w:val="none" w:sz="0" w:space="0" w:color="auto"/>
      </w:divBdr>
    </w:div>
    <w:div w:id="1153369208">
      <w:bodyDiv w:val="1"/>
      <w:marLeft w:val="0"/>
      <w:marRight w:val="0"/>
      <w:marTop w:val="0"/>
      <w:marBottom w:val="0"/>
      <w:divBdr>
        <w:top w:val="none" w:sz="0" w:space="0" w:color="auto"/>
        <w:left w:val="none" w:sz="0" w:space="0" w:color="auto"/>
        <w:bottom w:val="none" w:sz="0" w:space="0" w:color="auto"/>
        <w:right w:val="none" w:sz="0" w:space="0" w:color="auto"/>
      </w:divBdr>
    </w:div>
    <w:div w:id="1483736531">
      <w:bodyDiv w:val="1"/>
      <w:marLeft w:val="0"/>
      <w:marRight w:val="0"/>
      <w:marTop w:val="0"/>
      <w:marBottom w:val="0"/>
      <w:divBdr>
        <w:top w:val="none" w:sz="0" w:space="0" w:color="auto"/>
        <w:left w:val="none" w:sz="0" w:space="0" w:color="auto"/>
        <w:bottom w:val="none" w:sz="0" w:space="0" w:color="auto"/>
        <w:right w:val="none" w:sz="0" w:space="0" w:color="auto"/>
      </w:divBdr>
    </w:div>
    <w:div w:id="1776628004">
      <w:bodyDiv w:val="1"/>
      <w:marLeft w:val="0"/>
      <w:marRight w:val="0"/>
      <w:marTop w:val="0"/>
      <w:marBottom w:val="0"/>
      <w:divBdr>
        <w:top w:val="none" w:sz="0" w:space="0" w:color="auto"/>
        <w:left w:val="none" w:sz="0" w:space="0" w:color="auto"/>
        <w:bottom w:val="none" w:sz="0" w:space="0" w:color="auto"/>
        <w:right w:val="none" w:sz="0" w:space="0" w:color="auto"/>
      </w:divBdr>
    </w:div>
    <w:div w:id="1893878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473-2022-%D0%BF" TargetMode="External"/><Relationship Id="rId13" Type="http://schemas.openxmlformats.org/officeDocument/2006/relationships/hyperlink" Target="https://zakon.rada.gov.ua/laws/show/473-2022-%D0%BF" TargetMode="External"/><Relationship Id="rId18" Type="http://schemas.openxmlformats.org/officeDocument/2006/relationships/hyperlink" Target="https://zakon.rada.gov.ua/laws/show/2155-19" TargetMode="External"/><Relationship Id="rId26" Type="http://schemas.openxmlformats.org/officeDocument/2006/relationships/hyperlink" Target="https://zakon.rada.gov.ua/laws/show/z1668-22" TargetMode="External"/><Relationship Id="rId3" Type="http://schemas.openxmlformats.org/officeDocument/2006/relationships/settings" Target="settings.xml"/><Relationship Id="rId21" Type="http://schemas.openxmlformats.org/officeDocument/2006/relationships/hyperlink" Target="https://zakon.rada.gov.ua/laws/show/473-2022-%D0%BF" TargetMode="External"/><Relationship Id="rId34" Type="http://schemas.openxmlformats.org/officeDocument/2006/relationships/fontTable" Target="fontTable.xml"/><Relationship Id="rId7" Type="http://schemas.openxmlformats.org/officeDocument/2006/relationships/hyperlink" Target="https://zakon.rada.gov.ua/laws/show/2341-14" TargetMode="External"/><Relationship Id="rId12" Type="http://schemas.openxmlformats.org/officeDocument/2006/relationships/hyperlink" Target="https://zakon.rada.gov.ua/laws/show/473-2022-%D0%BF" TargetMode="External"/><Relationship Id="rId17" Type="http://schemas.openxmlformats.org/officeDocument/2006/relationships/hyperlink" Target="https://zakon.rada.gov.ua/laws/show/473-2022-%D0%BF" TargetMode="External"/><Relationship Id="rId25" Type="http://schemas.openxmlformats.org/officeDocument/2006/relationships/hyperlink" Target="https://zakon.rada.gov.ua/laws/show/381-2023-%D0%BF" TargetMode="External"/><Relationship Id="rId33" Type="http://schemas.openxmlformats.org/officeDocument/2006/relationships/hyperlink" Target="https://zakon.rada.gov.ua/laws/show/2341-14" TargetMode="External"/><Relationship Id="rId2" Type="http://schemas.openxmlformats.org/officeDocument/2006/relationships/styles" Target="styles.xml"/><Relationship Id="rId16" Type="http://schemas.openxmlformats.org/officeDocument/2006/relationships/hyperlink" Target="https://zakon.rada.gov.ua/laws/show/473-2022-%D0%BF" TargetMode="External"/><Relationship Id="rId20" Type="http://schemas.openxmlformats.org/officeDocument/2006/relationships/hyperlink" Target="https://zakon.rada.gov.ua/laws/show/473-2022-%D0%BF" TargetMode="External"/><Relationship Id="rId29" Type="http://schemas.openxmlformats.org/officeDocument/2006/relationships/hyperlink" Target="https://zakon.rada.gov.ua/laws/show/2102-20" TargetMode="External"/><Relationship Id="rId1" Type="http://schemas.openxmlformats.org/officeDocument/2006/relationships/numbering" Target="numbering.xml"/><Relationship Id="rId6" Type="http://schemas.openxmlformats.org/officeDocument/2006/relationships/hyperlink" Target="https://zakon.rada.gov.ua/laws/show/2341-14" TargetMode="External"/><Relationship Id="rId11" Type="http://schemas.openxmlformats.org/officeDocument/2006/relationships/hyperlink" Target="https://zakon.rada.gov.ua/laws/show/473-2022-%D0%BF" TargetMode="External"/><Relationship Id="rId24" Type="http://schemas.openxmlformats.org/officeDocument/2006/relationships/hyperlink" Target="https://zakon.rada.gov.ua/laws/show/381-2023-%D0%BF/print" TargetMode="External"/><Relationship Id="rId32" Type="http://schemas.openxmlformats.org/officeDocument/2006/relationships/hyperlink" Target="https://zakon.rada.gov.ua/laws/show/473-2022-%D0%BF" TargetMode="External"/><Relationship Id="rId5" Type="http://schemas.openxmlformats.org/officeDocument/2006/relationships/hyperlink" Target="https://zakon.rada.gov.ua/laws/show/381-2023-%D0%BF" TargetMode="External"/><Relationship Id="rId15" Type="http://schemas.openxmlformats.org/officeDocument/2006/relationships/hyperlink" Target="https://zakon.rada.gov.ua/laws/show/473-2022-%D0%BF" TargetMode="External"/><Relationship Id="rId23" Type="http://schemas.openxmlformats.org/officeDocument/2006/relationships/hyperlink" Target="https://zakon.rada.gov.ua/laws/show/381-2023-%D0%BF/print" TargetMode="External"/><Relationship Id="rId28" Type="http://schemas.openxmlformats.org/officeDocument/2006/relationships/hyperlink" Target="https://zakon.rada.gov.ua/laws/show/64/2022" TargetMode="External"/><Relationship Id="rId10" Type="http://schemas.openxmlformats.org/officeDocument/2006/relationships/hyperlink" Target="https://zakon.rada.gov.ua/laws/show/473-2022-%D0%BF" TargetMode="External"/><Relationship Id="rId19" Type="http://schemas.openxmlformats.org/officeDocument/2006/relationships/hyperlink" Target="https://zakon.rada.gov.ua/laws/show/473-2022-%D0%BF" TargetMode="External"/><Relationship Id="rId31" Type="http://schemas.openxmlformats.org/officeDocument/2006/relationships/hyperlink" Target="https://zakon.rada.gov.ua/laws/show/473-2022-%D0%BF" TargetMode="External"/><Relationship Id="rId4" Type="http://schemas.openxmlformats.org/officeDocument/2006/relationships/webSettings" Target="webSettings.xml"/><Relationship Id="rId9" Type="http://schemas.openxmlformats.org/officeDocument/2006/relationships/hyperlink" Target="https://zakon.rada.gov.ua/laws/show/473-2022-%D0%BF" TargetMode="External"/><Relationship Id="rId14" Type="http://schemas.openxmlformats.org/officeDocument/2006/relationships/hyperlink" Target="https://zakon.rada.gov.ua/laws/show/380-2022-%D0%BF" TargetMode="External"/><Relationship Id="rId22" Type="http://schemas.openxmlformats.org/officeDocument/2006/relationships/hyperlink" Target="https://zakon.rada.gov.ua/laws/show/381-2023-%D0%BF" TargetMode="External"/><Relationship Id="rId27" Type="http://schemas.openxmlformats.org/officeDocument/2006/relationships/hyperlink" Target="https://zakon.rada.gov.ua/laws/show/z1668-22" TargetMode="External"/><Relationship Id="rId30" Type="http://schemas.openxmlformats.org/officeDocument/2006/relationships/hyperlink" Target="https://zakon.rada.gov.ua/laws/show/473-2022-%D0%BF" TargetMode="External"/><Relationship Id="rId35"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941</TotalTime>
  <Pages>1</Pages>
  <Words>4462</Words>
  <Characters>25438</Characters>
  <Application>Microsoft Office Word</Application>
  <DocSecurity>0</DocSecurity>
  <Lines>211</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29841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Щербина</dc:creator>
  <cp:keywords/>
  <dc:description/>
  <cp:lastModifiedBy>Олена Сошникова</cp:lastModifiedBy>
  <cp:revision>122</cp:revision>
  <cp:lastPrinted>2023-06-01T05:47:00Z</cp:lastPrinted>
  <dcterms:created xsi:type="dcterms:W3CDTF">2023-05-23T13:41:00Z</dcterms:created>
  <dcterms:modified xsi:type="dcterms:W3CDTF">2023-10-02T13:07:00Z</dcterms:modified>
</cp:coreProperties>
</file>